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51DB6" w14:textId="21BA6BB8" w:rsidR="00EA4514" w:rsidRDefault="00462831" w:rsidP="00EA4514">
      <w:pPr>
        <w:rPr>
          <w:rFonts w:ascii="Arial" w:hAnsi="Arial" w:cs="Arial"/>
        </w:rPr>
      </w:pPr>
      <w:r>
        <w:rPr>
          <w:rFonts w:ascii="Arial" w:hAnsi="Arial" w:cs="Arial"/>
          <w:noProof/>
        </w:rPr>
        <w:drawing>
          <wp:inline distT="0" distB="0" distL="0" distR="0" wp14:anchorId="76B42E47" wp14:editId="447042AB">
            <wp:extent cx="3609340" cy="27070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9340" cy="2707005"/>
                    </a:xfrm>
                    <a:prstGeom prst="rect">
                      <a:avLst/>
                    </a:prstGeom>
                    <a:noFill/>
                  </pic:spPr>
                </pic:pic>
              </a:graphicData>
            </a:graphic>
          </wp:inline>
        </w:drawing>
      </w:r>
    </w:p>
    <w:p w14:paraId="5B98B27D" w14:textId="50FD358B" w:rsidR="00462831" w:rsidRDefault="0079778F" w:rsidP="00EA4514">
      <w:pPr>
        <w:rPr>
          <w:rFonts w:ascii="Arial" w:hAnsi="Arial" w:cs="Arial"/>
        </w:rPr>
      </w:pPr>
      <w:r>
        <w:rPr>
          <w:rFonts w:ascii="Arial" w:hAnsi="Arial" w:cs="Arial"/>
          <w:b/>
          <w:noProof/>
          <w:bdr w:val="none" w:sz="0" w:space="0" w:color="auto" w:frame="1"/>
        </w:rPr>
        <w:drawing>
          <wp:anchor distT="0" distB="0" distL="114300" distR="114300" simplePos="0" relativeHeight="251661312" behindDoc="0" locked="0" layoutInCell="1" allowOverlap="1" wp14:anchorId="6BE30183" wp14:editId="02C17B00">
            <wp:simplePos x="0" y="0"/>
            <wp:positionH relativeFrom="margin">
              <wp:posOffset>2419350</wp:posOffset>
            </wp:positionH>
            <wp:positionV relativeFrom="margin">
              <wp:posOffset>2829560</wp:posOffset>
            </wp:positionV>
            <wp:extent cx="3522980" cy="2442210"/>
            <wp:effectExtent l="0" t="0" r="0" b="0"/>
            <wp:wrapSquare wrapText="bothSides"/>
            <wp:docPr id="8" name="Picture 8" descr="A picture containing grass, tree,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 Behind Guard rai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22980" cy="2442210"/>
                    </a:xfrm>
                    <a:prstGeom prst="rect">
                      <a:avLst/>
                    </a:prstGeom>
                  </pic:spPr>
                </pic:pic>
              </a:graphicData>
            </a:graphic>
            <wp14:sizeRelH relativeFrom="margin">
              <wp14:pctWidth>0</wp14:pctWidth>
            </wp14:sizeRelH>
            <wp14:sizeRelV relativeFrom="margin">
              <wp14:pctHeight>0</wp14:pctHeight>
            </wp14:sizeRelV>
          </wp:anchor>
        </w:drawing>
      </w:r>
    </w:p>
    <w:p w14:paraId="1E81B7CE" w14:textId="7175280F" w:rsidR="00462831" w:rsidRDefault="00462831" w:rsidP="00EA4514">
      <w:pPr>
        <w:rPr>
          <w:rFonts w:ascii="Arial" w:hAnsi="Arial" w:cs="Arial"/>
        </w:rPr>
      </w:pPr>
    </w:p>
    <w:p w14:paraId="08C94686" w14:textId="77777777" w:rsidR="003C488D" w:rsidRPr="003C488D" w:rsidRDefault="003C488D" w:rsidP="008B3CE1">
      <w:pPr>
        <w:spacing w:after="0" w:line="276" w:lineRule="auto"/>
        <w:jc w:val="center"/>
        <w:rPr>
          <w:rFonts w:ascii="Arial" w:hAnsi="Arial" w:cs="Arial"/>
          <w:b/>
          <w:bCs/>
          <w:sz w:val="44"/>
          <w:szCs w:val="44"/>
        </w:rPr>
      </w:pPr>
      <w:r w:rsidRPr="003C488D">
        <w:rPr>
          <w:rFonts w:ascii="Arial" w:hAnsi="Arial" w:cs="Arial"/>
          <w:b/>
          <w:bCs/>
          <w:sz w:val="44"/>
          <w:szCs w:val="44"/>
        </w:rPr>
        <w:t>GUIDE TO STANDARDIZED MARKER HARDWARE</w:t>
      </w:r>
    </w:p>
    <w:p w14:paraId="3F312762" w14:textId="77777777" w:rsidR="00462831" w:rsidRPr="00EA4514" w:rsidRDefault="00462831" w:rsidP="00EA4514">
      <w:pPr>
        <w:rPr>
          <w:rFonts w:ascii="Arial" w:hAnsi="Arial" w:cs="Arial"/>
        </w:rPr>
      </w:pPr>
    </w:p>
    <w:p w14:paraId="2A152690" w14:textId="075F504D" w:rsidR="00EA4514" w:rsidRDefault="00EA4514" w:rsidP="00EA4514">
      <w:pPr>
        <w:rPr>
          <w:rFonts w:ascii="Arial" w:hAnsi="Arial" w:cs="Arial"/>
        </w:rPr>
      </w:pPr>
    </w:p>
    <w:p w14:paraId="5F966791" w14:textId="6C13D3D3" w:rsidR="00EA4514" w:rsidRPr="00EA4514" w:rsidRDefault="0079778F" w:rsidP="00EA4514">
      <w:pPr>
        <w:rPr>
          <w:rFonts w:ascii="Arial" w:hAnsi="Arial" w:cs="Arial"/>
        </w:rPr>
      </w:pPr>
      <w:r>
        <w:rPr>
          <w:rFonts w:ascii="Arial" w:hAnsi="Arial" w:cs="Arial"/>
          <w:noProof/>
        </w:rPr>
        <w:drawing>
          <wp:inline distT="0" distB="0" distL="0" distR="0" wp14:anchorId="4FB2378B" wp14:editId="680A9C12">
            <wp:extent cx="3609340" cy="2714106"/>
            <wp:effectExtent l="0" t="0" r="0" b="0"/>
            <wp:docPr id="12" name="Picture 12" descr="A picture containing outdoor, snow, mountai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dison River Cany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2391" cy="2731440"/>
                    </a:xfrm>
                    <a:prstGeom prst="rect">
                      <a:avLst/>
                    </a:prstGeom>
                  </pic:spPr>
                </pic:pic>
              </a:graphicData>
            </a:graphic>
          </wp:inline>
        </w:drawing>
      </w:r>
    </w:p>
    <w:p w14:paraId="3E1324C2" w14:textId="4B7134A3" w:rsidR="00462831" w:rsidRDefault="00EA4514" w:rsidP="00462831">
      <w:pPr>
        <w:jc w:val="both"/>
        <w:rPr>
          <w:rFonts w:ascii="Arial" w:hAnsi="Arial" w:cs="Arial"/>
          <w:b/>
          <w:bdr w:val="none" w:sz="0" w:space="0" w:color="auto" w:frame="1"/>
        </w:rPr>
      </w:pPr>
      <w:r>
        <w:rPr>
          <w:rFonts w:ascii="Arial" w:hAnsi="Arial" w:cs="Arial"/>
          <w:b/>
          <w:bdr w:val="none" w:sz="0" w:space="0" w:color="auto" w:frame="1"/>
        </w:rPr>
        <w:br w:type="page"/>
      </w:r>
    </w:p>
    <w:p w14:paraId="78E266E9" w14:textId="7F75F91E" w:rsidR="00EA4514" w:rsidRDefault="00EA4514">
      <w:pPr>
        <w:rPr>
          <w:rFonts w:ascii="Arial" w:hAnsi="Arial" w:cs="Arial"/>
          <w:b/>
          <w:bdr w:val="none" w:sz="0" w:space="0" w:color="auto" w:frame="1"/>
        </w:rPr>
      </w:pPr>
    </w:p>
    <w:p w14:paraId="2C5D3706" w14:textId="548E79C5" w:rsidR="00A959CE" w:rsidRPr="00A571DB" w:rsidRDefault="00A959CE" w:rsidP="00023A00">
      <w:pPr>
        <w:spacing w:after="0" w:line="240" w:lineRule="auto"/>
        <w:jc w:val="center"/>
        <w:rPr>
          <w:rFonts w:ascii="Arial" w:hAnsi="Arial" w:cs="Arial"/>
          <w:b/>
          <w:bdr w:val="none" w:sz="0" w:space="0" w:color="auto" w:frame="1"/>
        </w:rPr>
      </w:pPr>
      <w:r w:rsidRPr="00A571DB">
        <w:rPr>
          <w:rFonts w:ascii="Arial" w:hAnsi="Arial" w:cs="Arial"/>
          <w:b/>
          <w:bdr w:val="none" w:sz="0" w:space="0" w:color="auto" w:frame="1"/>
        </w:rPr>
        <w:t>PREFACE</w:t>
      </w:r>
    </w:p>
    <w:p w14:paraId="680D3118" w14:textId="5D21671E" w:rsidR="006606B8" w:rsidRDefault="006606B8" w:rsidP="00742EA3">
      <w:pPr>
        <w:spacing w:after="0" w:line="240" w:lineRule="auto"/>
        <w:rPr>
          <w:rFonts w:ascii="Arial" w:hAnsi="Arial" w:cs="Arial"/>
          <w:b/>
          <w:bdr w:val="none" w:sz="0" w:space="0" w:color="auto" w:frame="1"/>
        </w:rPr>
      </w:pPr>
    </w:p>
    <w:p w14:paraId="657DDE56" w14:textId="46957381" w:rsidR="006606B8" w:rsidRDefault="00CF7B49" w:rsidP="00742EA3">
      <w:pPr>
        <w:spacing w:after="0" w:line="240" w:lineRule="auto"/>
        <w:rPr>
          <w:rFonts w:ascii="Arial" w:hAnsi="Arial" w:cs="Arial"/>
          <w:b/>
          <w:bdr w:val="none" w:sz="0" w:space="0" w:color="auto" w:frame="1"/>
        </w:rPr>
      </w:pPr>
      <w:r>
        <w:rPr>
          <w:rFonts w:ascii="Arial" w:hAnsi="Arial" w:cs="Arial"/>
          <w:b/>
          <w:bdr w:val="none" w:sz="0" w:space="0" w:color="auto" w:frame="1"/>
        </w:rPr>
        <w:t xml:space="preserve">Readers are </w:t>
      </w:r>
      <w:r w:rsidR="006606B8" w:rsidRPr="006606B8">
        <w:rPr>
          <w:rFonts w:ascii="Arial" w:hAnsi="Arial" w:cs="Arial"/>
          <w:b/>
          <w:bdr w:val="none" w:sz="0" w:space="0" w:color="auto" w:frame="1"/>
        </w:rPr>
        <w:t>cautioned that roadside safety policy, criteria, and technology is a rapidly changing field of study.  Changes in the roadside safety field are on-going and subject to change after the date of this memo.</w:t>
      </w:r>
    </w:p>
    <w:p w14:paraId="19CF464B" w14:textId="77777777" w:rsidR="00CF7B49" w:rsidRPr="00CF7B49" w:rsidRDefault="00CF7B49" w:rsidP="00742EA3">
      <w:pPr>
        <w:spacing w:after="0" w:line="240" w:lineRule="auto"/>
        <w:rPr>
          <w:rFonts w:ascii="Arial" w:hAnsi="Arial" w:cs="Arial"/>
          <w:b/>
          <w:bdr w:val="none" w:sz="0" w:space="0" w:color="auto" w:frame="1"/>
        </w:rPr>
      </w:pPr>
    </w:p>
    <w:p w14:paraId="3606B27E" w14:textId="3FC86BD6" w:rsidR="00CF7B49" w:rsidRPr="00A571DB" w:rsidRDefault="00CF7B49" w:rsidP="00742EA3">
      <w:pPr>
        <w:spacing w:after="0" w:line="240" w:lineRule="auto"/>
        <w:rPr>
          <w:rFonts w:ascii="Arial" w:hAnsi="Arial" w:cs="Arial"/>
          <w:b/>
          <w:bdr w:val="none" w:sz="0" w:space="0" w:color="auto" w:frame="1"/>
        </w:rPr>
      </w:pPr>
      <w:r w:rsidRPr="00CF7B49">
        <w:rPr>
          <w:rFonts w:ascii="Arial" w:hAnsi="Arial" w:cs="Arial"/>
          <w:b/>
          <w:bdr w:val="none" w:sz="0" w:space="0" w:color="auto" w:frame="1"/>
        </w:rPr>
        <w:t>Our American Legion Fatality Marker Program has operated under policies and procedures that have been in place for many years.</w:t>
      </w:r>
    </w:p>
    <w:p w14:paraId="2A6BEC71" w14:textId="77777777" w:rsidR="00934688" w:rsidRPr="00A571DB" w:rsidRDefault="00934688" w:rsidP="00742EA3">
      <w:pPr>
        <w:spacing w:after="0" w:line="240" w:lineRule="auto"/>
        <w:rPr>
          <w:rFonts w:ascii="Arial" w:hAnsi="Arial" w:cs="Arial"/>
          <w:b/>
          <w:bdr w:val="none" w:sz="0" w:space="0" w:color="auto" w:frame="1"/>
        </w:rPr>
      </w:pPr>
    </w:p>
    <w:p w14:paraId="3038291B" w14:textId="77777777" w:rsidR="00BD22B4" w:rsidRDefault="00F836B2" w:rsidP="00742EA3">
      <w:pPr>
        <w:spacing w:after="0" w:line="240" w:lineRule="auto"/>
        <w:rPr>
          <w:rFonts w:ascii="Arial" w:hAnsi="Arial" w:cs="Arial"/>
          <w:b/>
          <w:bdr w:val="none" w:sz="0" w:space="0" w:color="auto" w:frame="1"/>
        </w:rPr>
      </w:pPr>
      <w:r w:rsidRPr="00A571DB">
        <w:rPr>
          <w:rFonts w:ascii="Arial" w:hAnsi="Arial" w:cs="Arial"/>
          <w:b/>
          <w:bdr w:val="none" w:sz="0" w:space="0" w:color="auto" w:frame="1"/>
        </w:rPr>
        <w:t>As time has evolved, so have guidelines</w:t>
      </w:r>
      <w:r w:rsidR="00E620EE" w:rsidRPr="00A571DB">
        <w:rPr>
          <w:rFonts w:ascii="Arial" w:hAnsi="Arial" w:cs="Arial"/>
          <w:b/>
          <w:bdr w:val="none" w:sz="0" w:space="0" w:color="auto" w:frame="1"/>
        </w:rPr>
        <w:t xml:space="preserve"> under w</w:t>
      </w:r>
      <w:r w:rsidR="00D216BB" w:rsidRPr="00A571DB">
        <w:rPr>
          <w:rFonts w:ascii="Arial" w:hAnsi="Arial" w:cs="Arial"/>
          <w:b/>
          <w:bdr w:val="none" w:sz="0" w:space="0" w:color="auto" w:frame="1"/>
        </w:rPr>
        <w:t>h</w:t>
      </w:r>
      <w:r w:rsidR="00E620EE" w:rsidRPr="00A571DB">
        <w:rPr>
          <w:rFonts w:ascii="Arial" w:hAnsi="Arial" w:cs="Arial"/>
          <w:b/>
          <w:bdr w:val="none" w:sz="0" w:space="0" w:color="auto" w:frame="1"/>
        </w:rPr>
        <w:t xml:space="preserve">ich the program operates.  </w:t>
      </w:r>
      <w:r w:rsidR="00D216BB" w:rsidRPr="00A571DB">
        <w:rPr>
          <w:rFonts w:ascii="Arial" w:hAnsi="Arial" w:cs="Arial"/>
          <w:b/>
          <w:bdr w:val="none" w:sz="0" w:space="0" w:color="auto" w:frame="1"/>
        </w:rPr>
        <w:t>In</w:t>
      </w:r>
      <w:r w:rsidR="00BA0320" w:rsidRPr="00A571DB">
        <w:rPr>
          <w:rFonts w:ascii="Arial" w:hAnsi="Arial" w:cs="Arial"/>
          <w:b/>
          <w:bdr w:val="none" w:sz="0" w:space="0" w:color="auto" w:frame="1"/>
        </w:rPr>
        <w:t xml:space="preserve"> the early 1950’s </w:t>
      </w:r>
      <w:r w:rsidR="00947FB0" w:rsidRPr="00A571DB">
        <w:rPr>
          <w:rFonts w:ascii="Arial" w:hAnsi="Arial" w:cs="Arial"/>
          <w:b/>
          <w:bdr w:val="none" w:sz="0" w:space="0" w:color="auto" w:frame="1"/>
        </w:rPr>
        <w:t xml:space="preserve">a verbal agreement between the Montana Highway Commission and </w:t>
      </w:r>
      <w:r w:rsidR="001878FC" w:rsidRPr="00A571DB">
        <w:rPr>
          <w:rFonts w:ascii="Arial" w:hAnsi="Arial" w:cs="Arial"/>
          <w:b/>
          <w:bdr w:val="none" w:sz="0" w:space="0" w:color="auto" w:frame="1"/>
        </w:rPr>
        <w:t xml:space="preserve">the American </w:t>
      </w:r>
    </w:p>
    <w:p w14:paraId="61C97ADF" w14:textId="5D9F0A6F" w:rsidR="00084AD1" w:rsidRPr="00A571DB" w:rsidRDefault="001878FC" w:rsidP="00742EA3">
      <w:pPr>
        <w:spacing w:after="0" w:line="240" w:lineRule="auto"/>
        <w:rPr>
          <w:rFonts w:ascii="Arial" w:hAnsi="Arial" w:cs="Arial"/>
          <w:b/>
          <w:bdr w:val="none" w:sz="0" w:space="0" w:color="auto" w:frame="1"/>
        </w:rPr>
      </w:pPr>
      <w:r w:rsidRPr="00A571DB">
        <w:rPr>
          <w:rFonts w:ascii="Arial" w:hAnsi="Arial" w:cs="Arial"/>
          <w:b/>
          <w:bdr w:val="none" w:sz="0" w:space="0" w:color="auto" w:frame="1"/>
        </w:rPr>
        <w:t xml:space="preserve">Legion was enough to </w:t>
      </w:r>
      <w:r w:rsidR="008458CF" w:rsidRPr="00A571DB">
        <w:rPr>
          <w:rFonts w:ascii="Arial" w:hAnsi="Arial" w:cs="Arial"/>
          <w:b/>
          <w:bdr w:val="none" w:sz="0" w:space="0" w:color="auto" w:frame="1"/>
        </w:rPr>
        <w:t xml:space="preserve">initiate </w:t>
      </w:r>
      <w:r w:rsidR="008D6B78" w:rsidRPr="00A571DB">
        <w:rPr>
          <w:rFonts w:ascii="Arial" w:hAnsi="Arial" w:cs="Arial"/>
          <w:b/>
          <w:bdr w:val="none" w:sz="0" w:space="0" w:color="auto" w:frame="1"/>
        </w:rPr>
        <w:t>what was called the “White</w:t>
      </w:r>
      <w:r w:rsidR="008458CF" w:rsidRPr="00A571DB">
        <w:rPr>
          <w:rFonts w:ascii="Arial" w:hAnsi="Arial" w:cs="Arial"/>
          <w:b/>
          <w:bdr w:val="none" w:sz="0" w:space="0" w:color="auto" w:frame="1"/>
        </w:rPr>
        <w:t xml:space="preserve"> Cross </w:t>
      </w:r>
      <w:r w:rsidR="00AE1B88" w:rsidRPr="00A571DB">
        <w:rPr>
          <w:rFonts w:ascii="Arial" w:hAnsi="Arial" w:cs="Arial"/>
          <w:b/>
          <w:bdr w:val="none" w:sz="0" w:space="0" w:color="auto" w:frame="1"/>
        </w:rPr>
        <w:t>Program” In</w:t>
      </w:r>
      <w:r w:rsidR="008D6B78" w:rsidRPr="00A571DB">
        <w:rPr>
          <w:rFonts w:ascii="Arial" w:hAnsi="Arial" w:cs="Arial"/>
          <w:b/>
          <w:bdr w:val="none" w:sz="0" w:space="0" w:color="auto" w:frame="1"/>
        </w:rPr>
        <w:t xml:space="preserve"> </w:t>
      </w:r>
      <w:r w:rsidR="00F7709D" w:rsidRPr="00A571DB">
        <w:rPr>
          <w:rFonts w:ascii="Arial" w:hAnsi="Arial" w:cs="Arial"/>
          <w:b/>
          <w:bdr w:val="none" w:sz="0" w:space="0" w:color="auto" w:frame="1"/>
        </w:rPr>
        <w:t xml:space="preserve">1953 </w:t>
      </w:r>
      <w:r w:rsidR="00E42742" w:rsidRPr="00A571DB">
        <w:rPr>
          <w:rFonts w:ascii="Arial" w:hAnsi="Arial" w:cs="Arial"/>
          <w:b/>
          <w:bdr w:val="none" w:sz="0" w:space="0" w:color="auto" w:frame="1"/>
        </w:rPr>
        <w:t>the State of Montana officially adopted the program</w:t>
      </w:r>
      <w:r w:rsidR="00084AD1" w:rsidRPr="00A571DB">
        <w:rPr>
          <w:rFonts w:ascii="Arial" w:hAnsi="Arial" w:cs="Arial"/>
          <w:b/>
          <w:bdr w:val="none" w:sz="0" w:space="0" w:color="auto" w:frame="1"/>
        </w:rPr>
        <w:t>.</w:t>
      </w:r>
    </w:p>
    <w:p w14:paraId="6DA3B349" w14:textId="77777777" w:rsidR="00934688" w:rsidRPr="00A571DB" w:rsidRDefault="00934688" w:rsidP="00742EA3">
      <w:pPr>
        <w:spacing w:after="0" w:line="240" w:lineRule="auto"/>
        <w:rPr>
          <w:rFonts w:ascii="Arial" w:hAnsi="Arial" w:cs="Arial"/>
          <w:b/>
          <w:bdr w:val="none" w:sz="0" w:space="0" w:color="auto" w:frame="1"/>
        </w:rPr>
      </w:pPr>
    </w:p>
    <w:p w14:paraId="1BC1FFA0" w14:textId="4D035845" w:rsidR="005F5BD2" w:rsidRPr="00A571DB" w:rsidRDefault="007E6523" w:rsidP="00742EA3">
      <w:pPr>
        <w:spacing w:after="0" w:line="240" w:lineRule="auto"/>
        <w:rPr>
          <w:rFonts w:ascii="Arial" w:hAnsi="Arial" w:cs="Arial"/>
          <w:b/>
          <w:bdr w:val="none" w:sz="0" w:space="0" w:color="auto" w:frame="1"/>
        </w:rPr>
      </w:pPr>
      <w:r w:rsidRPr="00A571DB">
        <w:rPr>
          <w:rFonts w:ascii="Arial" w:hAnsi="Arial" w:cs="Arial"/>
          <w:b/>
          <w:bdr w:val="none" w:sz="0" w:space="0" w:color="auto" w:frame="1"/>
        </w:rPr>
        <w:t xml:space="preserve">With the advent of the Interstate Highway System, the US Bureau of Public Roads prohibited the location of the White Crosses on Interstate Right-of-Way.  </w:t>
      </w:r>
      <w:r w:rsidR="009C5400" w:rsidRPr="00A571DB">
        <w:rPr>
          <w:rFonts w:ascii="Arial" w:hAnsi="Arial" w:cs="Arial"/>
          <w:b/>
          <w:bdr w:val="none" w:sz="0" w:space="0" w:color="auto" w:frame="1"/>
        </w:rPr>
        <w:t xml:space="preserve">It </w:t>
      </w:r>
      <w:r w:rsidR="003B4362" w:rsidRPr="00A571DB">
        <w:rPr>
          <w:rFonts w:ascii="Arial" w:hAnsi="Arial" w:cs="Arial"/>
          <w:b/>
          <w:bdr w:val="none" w:sz="0" w:space="0" w:color="auto" w:frame="1"/>
        </w:rPr>
        <w:t>was not</w:t>
      </w:r>
      <w:r w:rsidR="009C5400" w:rsidRPr="00A571DB">
        <w:rPr>
          <w:rFonts w:ascii="Arial" w:hAnsi="Arial" w:cs="Arial"/>
          <w:b/>
          <w:bdr w:val="none" w:sz="0" w:space="0" w:color="auto" w:frame="1"/>
        </w:rPr>
        <w:t xml:space="preserve"> until November 2001 that a formal Letter of Instruction was issued by the Montana Department of Transportation</w:t>
      </w:r>
      <w:r w:rsidR="00FF6B90" w:rsidRPr="00A571DB">
        <w:rPr>
          <w:rFonts w:ascii="Arial" w:hAnsi="Arial" w:cs="Arial"/>
          <w:b/>
          <w:bdr w:val="none" w:sz="0" w:space="0" w:color="auto" w:frame="1"/>
        </w:rPr>
        <w:t xml:space="preserve"> (MDT)</w:t>
      </w:r>
      <w:r w:rsidR="009C5400" w:rsidRPr="00A571DB">
        <w:rPr>
          <w:rFonts w:ascii="Arial" w:hAnsi="Arial" w:cs="Arial"/>
          <w:b/>
          <w:bdr w:val="none" w:sz="0" w:space="0" w:color="auto" w:frame="1"/>
        </w:rPr>
        <w:t>, giving further definition to the program.</w:t>
      </w:r>
    </w:p>
    <w:p w14:paraId="7D7FAD81" w14:textId="77777777" w:rsidR="00934688" w:rsidRPr="00A571DB" w:rsidRDefault="00934688" w:rsidP="00742EA3">
      <w:pPr>
        <w:spacing w:after="0" w:line="240" w:lineRule="auto"/>
        <w:rPr>
          <w:rFonts w:ascii="Arial" w:hAnsi="Arial" w:cs="Arial"/>
          <w:b/>
          <w:bdr w:val="none" w:sz="0" w:space="0" w:color="auto" w:frame="1"/>
        </w:rPr>
      </w:pPr>
    </w:p>
    <w:p w14:paraId="22EFD8BE" w14:textId="2030AA9B" w:rsidR="00834103" w:rsidRPr="00A571DB" w:rsidRDefault="00834103" w:rsidP="00742EA3">
      <w:pPr>
        <w:spacing w:after="0" w:line="240" w:lineRule="auto"/>
        <w:rPr>
          <w:rFonts w:ascii="Arial" w:hAnsi="Arial" w:cs="Arial"/>
          <w:b/>
          <w:bdr w:val="none" w:sz="0" w:space="0" w:color="auto" w:frame="1"/>
        </w:rPr>
      </w:pPr>
      <w:bookmarkStart w:id="0" w:name="_Hlk18694981"/>
      <w:r w:rsidRPr="00A571DB">
        <w:rPr>
          <w:rFonts w:ascii="Arial" w:hAnsi="Arial" w:cs="Arial"/>
          <w:b/>
          <w:bdr w:val="none" w:sz="0" w:space="0" w:color="auto" w:frame="1"/>
        </w:rPr>
        <w:t>In 2007</w:t>
      </w:r>
      <w:r w:rsidR="00FF6B90" w:rsidRPr="00A571DB">
        <w:rPr>
          <w:rFonts w:ascii="Arial" w:hAnsi="Arial" w:cs="Arial"/>
          <w:b/>
          <w:bdr w:val="none" w:sz="0" w:space="0" w:color="auto" w:frame="1"/>
        </w:rPr>
        <w:t xml:space="preserve"> addit</w:t>
      </w:r>
      <w:r w:rsidR="00511FCB" w:rsidRPr="00A571DB">
        <w:rPr>
          <w:rFonts w:ascii="Arial" w:hAnsi="Arial" w:cs="Arial"/>
          <w:b/>
          <w:bdr w:val="none" w:sz="0" w:space="0" w:color="auto" w:frame="1"/>
        </w:rPr>
        <w:t>i</w:t>
      </w:r>
      <w:r w:rsidR="00FF6B90" w:rsidRPr="00A571DB">
        <w:rPr>
          <w:rFonts w:ascii="Arial" w:hAnsi="Arial" w:cs="Arial"/>
          <w:b/>
          <w:bdr w:val="none" w:sz="0" w:space="0" w:color="auto" w:frame="1"/>
        </w:rPr>
        <w:t xml:space="preserve">onal guidance was issued by </w:t>
      </w:r>
      <w:r w:rsidR="002C606C" w:rsidRPr="00A571DB">
        <w:rPr>
          <w:rFonts w:ascii="Arial" w:hAnsi="Arial" w:cs="Arial"/>
          <w:b/>
          <w:bdr w:val="none" w:sz="0" w:space="0" w:color="auto" w:frame="1"/>
        </w:rPr>
        <w:t>MDT which</w:t>
      </w:r>
      <w:r w:rsidR="006B2291" w:rsidRPr="00A571DB">
        <w:rPr>
          <w:rFonts w:ascii="Arial" w:hAnsi="Arial" w:cs="Arial"/>
          <w:b/>
          <w:bdr w:val="none" w:sz="0" w:space="0" w:color="auto" w:frame="1"/>
        </w:rPr>
        <w:t xml:space="preserve"> specified no advertising</w:t>
      </w:r>
      <w:r w:rsidR="00134121" w:rsidRPr="00A571DB">
        <w:rPr>
          <w:rFonts w:ascii="Arial" w:hAnsi="Arial" w:cs="Arial"/>
          <w:b/>
          <w:bdr w:val="none" w:sz="0" w:space="0" w:color="auto" w:frame="1"/>
        </w:rPr>
        <w:t xml:space="preserve">; no reflect paint or other devices; </w:t>
      </w:r>
      <w:r w:rsidR="009F0FB8" w:rsidRPr="00A571DB">
        <w:rPr>
          <w:rFonts w:ascii="Arial" w:hAnsi="Arial" w:cs="Arial"/>
          <w:b/>
          <w:bdr w:val="none" w:sz="0" w:space="0" w:color="auto" w:frame="1"/>
        </w:rPr>
        <w:t>and</w:t>
      </w:r>
      <w:r w:rsidR="002C02A0" w:rsidRPr="00A571DB">
        <w:rPr>
          <w:rFonts w:ascii="Arial" w:hAnsi="Arial" w:cs="Arial"/>
          <w:b/>
          <w:bdr w:val="none" w:sz="0" w:space="0" w:color="auto" w:frame="1"/>
        </w:rPr>
        <w:t xml:space="preserve"> </w:t>
      </w:r>
      <w:r w:rsidR="00C0203A" w:rsidRPr="00A571DB">
        <w:rPr>
          <w:rFonts w:ascii="Arial" w:hAnsi="Arial" w:cs="Arial"/>
          <w:b/>
          <w:bdr w:val="none" w:sz="0" w:space="0" w:color="auto" w:frame="1"/>
        </w:rPr>
        <w:t>no wreathes or decorations</w:t>
      </w:r>
      <w:r w:rsidR="002C02A0" w:rsidRPr="00A571DB">
        <w:rPr>
          <w:rFonts w:ascii="Arial" w:hAnsi="Arial" w:cs="Arial"/>
          <w:b/>
          <w:bdr w:val="none" w:sz="0" w:space="0" w:color="auto" w:frame="1"/>
        </w:rPr>
        <w:t xml:space="preserve"> placed upon </w:t>
      </w:r>
      <w:r w:rsidR="00511FCB" w:rsidRPr="00A571DB">
        <w:rPr>
          <w:rFonts w:ascii="Arial" w:hAnsi="Arial" w:cs="Arial"/>
          <w:b/>
          <w:bdr w:val="none" w:sz="0" w:space="0" w:color="auto" w:frame="1"/>
        </w:rPr>
        <w:t xml:space="preserve">the crosses.  </w:t>
      </w:r>
      <w:r w:rsidR="00621949" w:rsidRPr="00A571DB">
        <w:rPr>
          <w:rFonts w:ascii="Arial" w:hAnsi="Arial" w:cs="Arial"/>
          <w:b/>
          <w:bdr w:val="none" w:sz="0" w:space="0" w:color="auto" w:frame="1"/>
        </w:rPr>
        <w:t xml:space="preserve">Further stipulated was there </w:t>
      </w:r>
      <w:r w:rsidR="00A73AD7" w:rsidRPr="00A571DB">
        <w:rPr>
          <w:rFonts w:ascii="Arial" w:hAnsi="Arial" w:cs="Arial"/>
          <w:b/>
          <w:bdr w:val="none" w:sz="0" w:space="0" w:color="auto" w:frame="1"/>
        </w:rPr>
        <w:t>shall</w:t>
      </w:r>
      <w:r w:rsidR="00621949" w:rsidRPr="00A571DB">
        <w:rPr>
          <w:rFonts w:ascii="Arial" w:hAnsi="Arial" w:cs="Arial"/>
          <w:b/>
          <w:bdr w:val="none" w:sz="0" w:space="0" w:color="auto" w:frame="1"/>
        </w:rPr>
        <w:t xml:space="preserve"> not be any </w:t>
      </w:r>
      <w:r w:rsidR="00A73AD7" w:rsidRPr="00A571DB">
        <w:rPr>
          <w:rFonts w:ascii="Arial" w:hAnsi="Arial" w:cs="Arial"/>
          <w:b/>
          <w:bdr w:val="none" w:sz="0" w:space="0" w:color="auto" w:frame="1"/>
        </w:rPr>
        <w:t>MDT involvement in providing materials, installation, or maintenance.</w:t>
      </w:r>
      <w:r w:rsidR="00D103E0" w:rsidRPr="00A571DB">
        <w:rPr>
          <w:rFonts w:ascii="Arial" w:hAnsi="Arial" w:cs="Arial"/>
          <w:b/>
          <w:bdr w:val="none" w:sz="0" w:space="0" w:color="auto" w:frame="1"/>
        </w:rPr>
        <w:t xml:space="preserve">  </w:t>
      </w:r>
      <w:r w:rsidR="004E61CF" w:rsidRPr="00A571DB">
        <w:rPr>
          <w:rFonts w:ascii="Arial" w:hAnsi="Arial" w:cs="Arial"/>
          <w:b/>
          <w:bdr w:val="none" w:sz="0" w:space="0" w:color="auto" w:frame="1"/>
        </w:rPr>
        <w:t>Guideline</w:t>
      </w:r>
      <w:r w:rsidR="000C679C" w:rsidRPr="00A571DB">
        <w:rPr>
          <w:rFonts w:ascii="Arial" w:hAnsi="Arial" w:cs="Arial"/>
          <w:b/>
          <w:bdr w:val="none" w:sz="0" w:space="0" w:color="auto" w:frame="1"/>
        </w:rPr>
        <w:t>s</w:t>
      </w:r>
      <w:r w:rsidR="004E61CF" w:rsidRPr="00A571DB">
        <w:rPr>
          <w:rFonts w:ascii="Arial" w:hAnsi="Arial" w:cs="Arial"/>
          <w:b/>
          <w:bdr w:val="none" w:sz="0" w:space="0" w:color="auto" w:frame="1"/>
        </w:rPr>
        <w:t xml:space="preserve"> for materials to be used, installation</w:t>
      </w:r>
      <w:r w:rsidR="000C679C" w:rsidRPr="00A571DB">
        <w:rPr>
          <w:rFonts w:ascii="Arial" w:hAnsi="Arial" w:cs="Arial"/>
          <w:b/>
          <w:bdr w:val="none" w:sz="0" w:space="0" w:color="auto" w:frame="1"/>
        </w:rPr>
        <w:t>, and location were outlined.</w:t>
      </w:r>
    </w:p>
    <w:bookmarkEnd w:id="0"/>
    <w:p w14:paraId="6400678F" w14:textId="7E91CF08" w:rsidR="00216AD0" w:rsidRPr="00A571DB" w:rsidRDefault="00216AD0" w:rsidP="00742EA3">
      <w:pPr>
        <w:spacing w:after="0" w:line="240" w:lineRule="auto"/>
        <w:rPr>
          <w:rFonts w:ascii="Arial" w:hAnsi="Arial" w:cs="Arial"/>
          <w:b/>
          <w:bdr w:val="none" w:sz="0" w:space="0" w:color="auto" w:frame="1"/>
        </w:rPr>
      </w:pPr>
    </w:p>
    <w:p w14:paraId="2B2ED78B" w14:textId="3E66B94B" w:rsidR="004444B4" w:rsidRDefault="000C532E" w:rsidP="00742EA3">
      <w:pPr>
        <w:spacing w:after="0" w:line="240" w:lineRule="auto"/>
        <w:rPr>
          <w:rFonts w:ascii="Arial" w:hAnsi="Arial" w:cs="Arial"/>
          <w:b/>
          <w:bdr w:val="none" w:sz="0" w:space="0" w:color="auto" w:frame="1"/>
        </w:rPr>
      </w:pPr>
      <w:r w:rsidRPr="00A571DB">
        <w:rPr>
          <w:rFonts w:ascii="Arial" w:hAnsi="Arial" w:cs="Arial"/>
          <w:b/>
          <w:bdr w:val="none" w:sz="0" w:space="0" w:color="auto" w:frame="1"/>
        </w:rPr>
        <w:t>I found, a</w:t>
      </w:r>
      <w:r w:rsidR="00A575C2" w:rsidRPr="00A571DB">
        <w:rPr>
          <w:rFonts w:ascii="Arial" w:hAnsi="Arial" w:cs="Arial"/>
          <w:b/>
          <w:bdr w:val="none" w:sz="0" w:space="0" w:color="auto" w:frame="1"/>
        </w:rPr>
        <w:t>sk</w:t>
      </w:r>
      <w:r w:rsidRPr="00A571DB">
        <w:rPr>
          <w:rFonts w:ascii="Arial" w:hAnsi="Arial" w:cs="Arial"/>
          <w:b/>
          <w:bdr w:val="none" w:sz="0" w:space="0" w:color="auto" w:frame="1"/>
        </w:rPr>
        <w:t>ing</w:t>
      </w:r>
      <w:r w:rsidR="00A575C2" w:rsidRPr="00A571DB">
        <w:rPr>
          <w:rFonts w:ascii="Arial" w:hAnsi="Arial" w:cs="Arial"/>
          <w:b/>
          <w:bdr w:val="none" w:sz="0" w:space="0" w:color="auto" w:frame="1"/>
        </w:rPr>
        <w:t xml:space="preserve"> anyone a question </w:t>
      </w:r>
      <w:r w:rsidR="004444B4" w:rsidRPr="00A571DB">
        <w:rPr>
          <w:rFonts w:ascii="Arial" w:hAnsi="Arial" w:cs="Arial"/>
          <w:b/>
          <w:bdr w:val="none" w:sz="0" w:space="0" w:color="auto" w:frame="1"/>
        </w:rPr>
        <w:t>dealing with authorized materials, installation,</w:t>
      </w:r>
      <w:r w:rsidR="002461EA" w:rsidRPr="00A571DB">
        <w:rPr>
          <w:rFonts w:ascii="Arial" w:hAnsi="Arial" w:cs="Arial"/>
          <w:b/>
          <w:bdr w:val="none" w:sz="0" w:space="0" w:color="auto" w:frame="1"/>
        </w:rPr>
        <w:t xml:space="preserve"> etc.</w:t>
      </w:r>
      <w:r w:rsidR="0063309E" w:rsidRPr="00A571DB">
        <w:rPr>
          <w:rFonts w:ascii="Arial" w:hAnsi="Arial" w:cs="Arial"/>
          <w:b/>
          <w:bdr w:val="none" w:sz="0" w:space="0" w:color="auto" w:frame="1"/>
        </w:rPr>
        <w:t xml:space="preserve"> usually</w:t>
      </w:r>
      <w:r w:rsidR="002461EA" w:rsidRPr="00A571DB">
        <w:rPr>
          <w:rFonts w:ascii="Arial" w:hAnsi="Arial" w:cs="Arial"/>
          <w:b/>
          <w:bdr w:val="none" w:sz="0" w:space="0" w:color="auto" w:frame="1"/>
        </w:rPr>
        <w:t xml:space="preserve"> result</w:t>
      </w:r>
      <w:r w:rsidR="005061FD" w:rsidRPr="00A571DB">
        <w:rPr>
          <w:rFonts w:ascii="Arial" w:hAnsi="Arial" w:cs="Arial"/>
          <w:b/>
          <w:bdr w:val="none" w:sz="0" w:space="0" w:color="auto" w:frame="1"/>
        </w:rPr>
        <w:t>s</w:t>
      </w:r>
      <w:r w:rsidR="002461EA" w:rsidRPr="00A571DB">
        <w:rPr>
          <w:rFonts w:ascii="Arial" w:hAnsi="Arial" w:cs="Arial"/>
          <w:b/>
          <w:bdr w:val="none" w:sz="0" w:space="0" w:color="auto" w:frame="1"/>
        </w:rPr>
        <w:t xml:space="preserve"> in a </w:t>
      </w:r>
      <w:r w:rsidR="00145840" w:rsidRPr="00A571DB">
        <w:rPr>
          <w:rFonts w:ascii="Arial" w:hAnsi="Arial" w:cs="Arial"/>
          <w:b/>
          <w:bdr w:val="none" w:sz="0" w:space="0" w:color="auto" w:frame="1"/>
        </w:rPr>
        <w:t>different answer</w:t>
      </w:r>
      <w:r w:rsidR="005061FD" w:rsidRPr="00A571DB">
        <w:rPr>
          <w:rFonts w:ascii="Arial" w:hAnsi="Arial" w:cs="Arial"/>
          <w:b/>
          <w:bdr w:val="none" w:sz="0" w:space="0" w:color="auto" w:frame="1"/>
        </w:rPr>
        <w:t xml:space="preserve"> each time.</w:t>
      </w:r>
      <w:r w:rsidR="0063309E" w:rsidRPr="00A571DB">
        <w:rPr>
          <w:rFonts w:ascii="Arial" w:hAnsi="Arial" w:cs="Arial"/>
          <w:b/>
          <w:bdr w:val="none" w:sz="0" w:space="0" w:color="auto" w:frame="1"/>
        </w:rPr>
        <w:t xml:space="preserve">  </w:t>
      </w:r>
      <w:r w:rsidR="00CD0845" w:rsidRPr="00A571DB">
        <w:rPr>
          <w:rFonts w:ascii="Arial" w:hAnsi="Arial" w:cs="Arial"/>
          <w:b/>
          <w:bdr w:val="none" w:sz="0" w:space="0" w:color="auto" w:frame="1"/>
        </w:rPr>
        <w:t>To</w:t>
      </w:r>
      <w:r w:rsidR="00CA06F7" w:rsidRPr="00A571DB">
        <w:rPr>
          <w:rFonts w:ascii="Arial" w:hAnsi="Arial" w:cs="Arial"/>
          <w:b/>
          <w:bdr w:val="none" w:sz="0" w:space="0" w:color="auto" w:frame="1"/>
        </w:rPr>
        <w:t xml:space="preserve"> </w:t>
      </w:r>
      <w:r w:rsidR="00CB3594" w:rsidRPr="00A571DB">
        <w:rPr>
          <w:rFonts w:ascii="Arial" w:hAnsi="Arial" w:cs="Arial"/>
          <w:b/>
          <w:bdr w:val="none" w:sz="0" w:space="0" w:color="auto" w:frame="1"/>
        </w:rPr>
        <w:t xml:space="preserve">update my understanding </w:t>
      </w:r>
      <w:r w:rsidR="00CA06F7" w:rsidRPr="00A571DB">
        <w:rPr>
          <w:rFonts w:ascii="Arial" w:hAnsi="Arial" w:cs="Arial"/>
          <w:b/>
          <w:bdr w:val="none" w:sz="0" w:space="0" w:color="auto" w:frame="1"/>
        </w:rPr>
        <w:t>of the program, I review</w:t>
      </w:r>
      <w:r w:rsidR="009F2EAA" w:rsidRPr="00A571DB">
        <w:rPr>
          <w:rFonts w:ascii="Arial" w:hAnsi="Arial" w:cs="Arial"/>
          <w:b/>
          <w:bdr w:val="none" w:sz="0" w:space="0" w:color="auto" w:frame="1"/>
        </w:rPr>
        <w:t>ed</w:t>
      </w:r>
      <w:r w:rsidR="00CA06F7" w:rsidRPr="00A571DB">
        <w:rPr>
          <w:rFonts w:ascii="Arial" w:hAnsi="Arial" w:cs="Arial"/>
          <w:b/>
          <w:bdr w:val="none" w:sz="0" w:space="0" w:color="auto" w:frame="1"/>
        </w:rPr>
        <w:t xml:space="preserve"> </w:t>
      </w:r>
      <w:r w:rsidR="00FD38D8" w:rsidRPr="00A571DB">
        <w:rPr>
          <w:rFonts w:ascii="Arial" w:hAnsi="Arial" w:cs="Arial"/>
          <w:b/>
          <w:bdr w:val="none" w:sz="0" w:space="0" w:color="auto" w:frame="1"/>
        </w:rPr>
        <w:t>several tiers of federal and state rules and regulations</w:t>
      </w:r>
      <w:r w:rsidR="000845CC" w:rsidRPr="00A571DB">
        <w:rPr>
          <w:rFonts w:ascii="Arial" w:hAnsi="Arial" w:cs="Arial"/>
          <w:b/>
          <w:bdr w:val="none" w:sz="0" w:space="0" w:color="auto" w:frame="1"/>
        </w:rPr>
        <w:t xml:space="preserve"> and visi</w:t>
      </w:r>
      <w:r w:rsidR="00245FEF" w:rsidRPr="00A571DB">
        <w:rPr>
          <w:rFonts w:ascii="Arial" w:hAnsi="Arial" w:cs="Arial"/>
          <w:b/>
          <w:bdr w:val="none" w:sz="0" w:space="0" w:color="auto" w:frame="1"/>
        </w:rPr>
        <w:t xml:space="preserve">ted with design engineers and </w:t>
      </w:r>
      <w:r w:rsidR="001910EE" w:rsidRPr="00A571DB">
        <w:rPr>
          <w:rFonts w:ascii="Arial" w:hAnsi="Arial" w:cs="Arial"/>
          <w:b/>
          <w:bdr w:val="none" w:sz="0" w:space="0" w:color="auto" w:frame="1"/>
        </w:rPr>
        <w:t xml:space="preserve">MDT </w:t>
      </w:r>
      <w:r w:rsidR="003B4BFE">
        <w:rPr>
          <w:rFonts w:ascii="Arial" w:hAnsi="Arial" w:cs="Arial"/>
          <w:b/>
          <w:bdr w:val="none" w:sz="0" w:space="0" w:color="auto" w:frame="1"/>
        </w:rPr>
        <w:t>state</w:t>
      </w:r>
      <w:r w:rsidR="00DD7BB7">
        <w:rPr>
          <w:rFonts w:ascii="Arial" w:hAnsi="Arial" w:cs="Arial"/>
          <w:b/>
          <w:bdr w:val="none" w:sz="0" w:space="0" w:color="auto" w:frame="1"/>
        </w:rPr>
        <w:t xml:space="preserve"> </w:t>
      </w:r>
      <w:r w:rsidR="001910EE" w:rsidRPr="00A571DB">
        <w:rPr>
          <w:rFonts w:ascii="Arial" w:hAnsi="Arial" w:cs="Arial"/>
          <w:b/>
          <w:bdr w:val="none" w:sz="0" w:space="0" w:color="auto" w:frame="1"/>
        </w:rPr>
        <w:t>leadership</w:t>
      </w:r>
      <w:r w:rsidR="00930F7E" w:rsidRPr="00A571DB">
        <w:rPr>
          <w:rFonts w:ascii="Arial" w:hAnsi="Arial" w:cs="Arial"/>
          <w:b/>
          <w:bdr w:val="none" w:sz="0" w:space="0" w:color="auto" w:frame="1"/>
        </w:rPr>
        <w:t xml:space="preserve">.  </w:t>
      </w:r>
      <w:r w:rsidR="005D6148" w:rsidRPr="00A571DB">
        <w:rPr>
          <w:rFonts w:ascii="Arial" w:hAnsi="Arial" w:cs="Arial"/>
          <w:b/>
          <w:bdr w:val="none" w:sz="0" w:space="0" w:color="auto" w:frame="1"/>
        </w:rPr>
        <w:t>This document</w:t>
      </w:r>
      <w:r w:rsidR="00F96F3A">
        <w:rPr>
          <w:rFonts w:ascii="Arial" w:hAnsi="Arial" w:cs="Arial"/>
          <w:b/>
          <w:bdr w:val="none" w:sz="0" w:space="0" w:color="auto" w:frame="1"/>
        </w:rPr>
        <w:t>, approved by MDT,</w:t>
      </w:r>
      <w:r w:rsidR="005D6148" w:rsidRPr="00A571DB">
        <w:rPr>
          <w:rFonts w:ascii="Arial" w:hAnsi="Arial" w:cs="Arial"/>
          <w:b/>
          <w:bdr w:val="none" w:sz="0" w:space="0" w:color="auto" w:frame="1"/>
        </w:rPr>
        <w:t xml:space="preserve"> is designed to</w:t>
      </w:r>
      <w:r w:rsidR="001910EE" w:rsidRPr="00A571DB">
        <w:rPr>
          <w:rFonts w:ascii="Arial" w:hAnsi="Arial" w:cs="Arial"/>
          <w:b/>
          <w:bdr w:val="none" w:sz="0" w:space="0" w:color="auto" w:frame="1"/>
        </w:rPr>
        <w:t xml:space="preserve"> </w:t>
      </w:r>
      <w:r w:rsidR="006D71A9" w:rsidRPr="00A571DB">
        <w:rPr>
          <w:rFonts w:ascii="Arial" w:hAnsi="Arial" w:cs="Arial"/>
          <w:b/>
          <w:bdr w:val="none" w:sz="0" w:space="0" w:color="auto" w:frame="1"/>
        </w:rPr>
        <w:t xml:space="preserve">provide background information </w:t>
      </w:r>
      <w:r w:rsidR="00EE05CD" w:rsidRPr="00A571DB">
        <w:rPr>
          <w:rFonts w:ascii="Arial" w:hAnsi="Arial" w:cs="Arial"/>
          <w:b/>
          <w:bdr w:val="none" w:sz="0" w:space="0" w:color="auto" w:frame="1"/>
        </w:rPr>
        <w:t>as well as</w:t>
      </w:r>
      <w:r w:rsidR="006D71A9" w:rsidRPr="00A571DB">
        <w:rPr>
          <w:rFonts w:ascii="Arial" w:hAnsi="Arial" w:cs="Arial"/>
          <w:b/>
          <w:bdr w:val="none" w:sz="0" w:space="0" w:color="auto" w:frame="1"/>
        </w:rPr>
        <w:t xml:space="preserve"> </w:t>
      </w:r>
      <w:r w:rsidR="006B7050" w:rsidRPr="00A571DB">
        <w:rPr>
          <w:rFonts w:ascii="Arial" w:hAnsi="Arial" w:cs="Arial"/>
          <w:b/>
          <w:bdr w:val="none" w:sz="0" w:space="0" w:color="auto" w:frame="1"/>
        </w:rPr>
        <w:t>current</w:t>
      </w:r>
      <w:r w:rsidR="00116E9E" w:rsidRPr="00A571DB">
        <w:rPr>
          <w:rFonts w:ascii="Arial" w:hAnsi="Arial" w:cs="Arial"/>
          <w:b/>
          <w:bdr w:val="none" w:sz="0" w:space="0" w:color="auto" w:frame="1"/>
        </w:rPr>
        <w:t xml:space="preserve"> or</w:t>
      </w:r>
      <w:r w:rsidR="0026283A" w:rsidRPr="00A571DB">
        <w:rPr>
          <w:rFonts w:ascii="Arial" w:hAnsi="Arial" w:cs="Arial"/>
          <w:b/>
          <w:bdr w:val="none" w:sz="0" w:space="0" w:color="auto" w:frame="1"/>
        </w:rPr>
        <w:t xml:space="preserve"> updated information </w:t>
      </w:r>
      <w:r w:rsidR="00116E9E" w:rsidRPr="00A571DB">
        <w:rPr>
          <w:rFonts w:ascii="Arial" w:hAnsi="Arial" w:cs="Arial"/>
          <w:b/>
          <w:bdr w:val="none" w:sz="0" w:space="0" w:color="auto" w:frame="1"/>
        </w:rPr>
        <w:t>for the benefit of the program.</w:t>
      </w:r>
    </w:p>
    <w:p w14:paraId="632C6EE2" w14:textId="3AA6C193" w:rsidR="007C0F40" w:rsidRDefault="007C0F40" w:rsidP="00742EA3">
      <w:pPr>
        <w:spacing w:after="0" w:line="240" w:lineRule="auto"/>
        <w:rPr>
          <w:rFonts w:ascii="Arial" w:hAnsi="Arial" w:cs="Arial"/>
          <w:b/>
          <w:bdr w:val="none" w:sz="0" w:space="0" w:color="auto" w:frame="1"/>
        </w:rPr>
      </w:pPr>
    </w:p>
    <w:p w14:paraId="2A5CE657" w14:textId="216C993D" w:rsidR="007C0F40" w:rsidRPr="00A571DB" w:rsidRDefault="00102489" w:rsidP="00742EA3">
      <w:pPr>
        <w:spacing w:after="0" w:line="240" w:lineRule="auto"/>
        <w:rPr>
          <w:rFonts w:ascii="Arial" w:hAnsi="Arial" w:cs="Arial"/>
          <w:b/>
          <w:bdr w:val="none" w:sz="0" w:space="0" w:color="auto" w:frame="1"/>
        </w:rPr>
      </w:pPr>
      <w:r>
        <w:rPr>
          <w:rFonts w:ascii="Arial" w:hAnsi="Arial" w:cs="Arial"/>
          <w:b/>
          <w:bdr w:val="none" w:sz="0" w:space="0" w:color="auto" w:frame="1"/>
        </w:rPr>
        <w:t xml:space="preserve">The American Legion Fatality Marker Program success depends entirely on </w:t>
      </w:r>
      <w:r w:rsidR="004244CA">
        <w:rPr>
          <w:rFonts w:ascii="Arial" w:hAnsi="Arial" w:cs="Arial"/>
          <w:b/>
          <w:bdr w:val="none" w:sz="0" w:space="0" w:color="auto" w:frame="1"/>
        </w:rPr>
        <w:t>active</w:t>
      </w:r>
      <w:r w:rsidR="00DC0A3E">
        <w:rPr>
          <w:rFonts w:ascii="Arial" w:hAnsi="Arial" w:cs="Arial"/>
          <w:b/>
          <w:bdr w:val="none" w:sz="0" w:space="0" w:color="auto" w:frame="1"/>
        </w:rPr>
        <w:t xml:space="preserve"> </w:t>
      </w:r>
      <w:r w:rsidR="004244CA">
        <w:rPr>
          <w:rFonts w:ascii="Arial" w:hAnsi="Arial" w:cs="Arial"/>
          <w:b/>
          <w:bdr w:val="none" w:sz="0" w:space="0" w:color="auto" w:frame="1"/>
        </w:rPr>
        <w:t xml:space="preserve">participation and volunteerism.  </w:t>
      </w:r>
      <w:r w:rsidR="0057510C">
        <w:rPr>
          <w:rFonts w:ascii="Arial" w:hAnsi="Arial" w:cs="Arial"/>
          <w:b/>
          <w:bdr w:val="none" w:sz="0" w:space="0" w:color="auto" w:frame="1"/>
        </w:rPr>
        <w:t xml:space="preserve">Our </w:t>
      </w:r>
      <w:r w:rsidR="006C7A14">
        <w:rPr>
          <w:rFonts w:ascii="Arial" w:hAnsi="Arial" w:cs="Arial"/>
          <w:b/>
          <w:bdr w:val="none" w:sz="0" w:space="0" w:color="auto" w:frame="1"/>
        </w:rPr>
        <w:t xml:space="preserve">organization belongs to the people it serves and the communities in which </w:t>
      </w:r>
      <w:r w:rsidR="00AB4308">
        <w:rPr>
          <w:rFonts w:ascii="Arial" w:hAnsi="Arial" w:cs="Arial"/>
          <w:b/>
          <w:bdr w:val="none" w:sz="0" w:space="0" w:color="auto" w:frame="1"/>
        </w:rPr>
        <w:t xml:space="preserve">it </w:t>
      </w:r>
      <w:r w:rsidR="006C7A14">
        <w:rPr>
          <w:rFonts w:ascii="Arial" w:hAnsi="Arial" w:cs="Arial"/>
          <w:b/>
          <w:bdr w:val="none" w:sz="0" w:space="0" w:color="auto" w:frame="1"/>
        </w:rPr>
        <w:t>thrives.</w:t>
      </w:r>
    </w:p>
    <w:p w14:paraId="7AC7DC89" w14:textId="1EDA852E" w:rsidR="00930F7E" w:rsidRDefault="00930F7E" w:rsidP="00742EA3">
      <w:pPr>
        <w:spacing w:after="0" w:line="240" w:lineRule="auto"/>
        <w:rPr>
          <w:rFonts w:ascii="Arial" w:hAnsi="Arial" w:cs="Arial"/>
          <w:b/>
          <w:bdr w:val="none" w:sz="0" w:space="0" w:color="auto" w:frame="1"/>
        </w:rPr>
      </w:pPr>
    </w:p>
    <w:p w14:paraId="4033EA89" w14:textId="22B965C9" w:rsidR="00D11B22" w:rsidRDefault="00D11B22" w:rsidP="00742EA3">
      <w:pPr>
        <w:spacing w:after="0" w:line="240" w:lineRule="auto"/>
        <w:rPr>
          <w:rFonts w:ascii="Arial" w:hAnsi="Arial" w:cs="Arial"/>
          <w:b/>
          <w:bdr w:val="none" w:sz="0" w:space="0" w:color="auto" w:frame="1"/>
        </w:rPr>
      </w:pPr>
    </w:p>
    <w:p w14:paraId="3D828598" w14:textId="22B2FD4E" w:rsidR="00D11B22" w:rsidRDefault="00D11B22" w:rsidP="00742EA3">
      <w:pPr>
        <w:spacing w:after="0" w:line="240" w:lineRule="auto"/>
        <w:rPr>
          <w:rFonts w:ascii="Arial" w:hAnsi="Arial" w:cs="Arial"/>
          <w:b/>
          <w:bdr w:val="none" w:sz="0" w:space="0" w:color="auto" w:frame="1"/>
        </w:rPr>
      </w:pPr>
      <w:r>
        <w:rPr>
          <w:rFonts w:ascii="Arial" w:hAnsi="Arial" w:cs="Arial"/>
          <w:b/>
          <w:bdr w:val="none" w:sz="0" w:space="0" w:color="auto" w:frame="1"/>
        </w:rPr>
        <w:t xml:space="preserve">Jim Kelly, </w:t>
      </w:r>
      <w:r w:rsidR="00930403">
        <w:rPr>
          <w:rFonts w:ascii="Arial" w:hAnsi="Arial" w:cs="Arial"/>
          <w:b/>
          <w:bdr w:val="none" w:sz="0" w:space="0" w:color="auto" w:frame="1"/>
        </w:rPr>
        <w:t>Chairman</w:t>
      </w:r>
    </w:p>
    <w:p w14:paraId="47AC6D1B" w14:textId="43758A83" w:rsidR="00930403" w:rsidRDefault="00930403" w:rsidP="00742EA3">
      <w:pPr>
        <w:spacing w:after="0" w:line="240" w:lineRule="auto"/>
        <w:rPr>
          <w:rFonts w:ascii="Arial" w:hAnsi="Arial" w:cs="Arial"/>
          <w:b/>
          <w:bdr w:val="none" w:sz="0" w:space="0" w:color="auto" w:frame="1"/>
        </w:rPr>
      </w:pPr>
      <w:r>
        <w:rPr>
          <w:rFonts w:ascii="Arial" w:hAnsi="Arial" w:cs="Arial"/>
          <w:b/>
          <w:bdr w:val="none" w:sz="0" w:space="0" w:color="auto" w:frame="1"/>
        </w:rPr>
        <w:t>America</w:t>
      </w:r>
      <w:r w:rsidR="00BF0631">
        <w:rPr>
          <w:rFonts w:ascii="Arial" w:hAnsi="Arial" w:cs="Arial"/>
          <w:b/>
          <w:bdr w:val="none" w:sz="0" w:space="0" w:color="auto" w:frame="1"/>
        </w:rPr>
        <w:t>n</w:t>
      </w:r>
      <w:r>
        <w:rPr>
          <w:rFonts w:ascii="Arial" w:hAnsi="Arial" w:cs="Arial"/>
          <w:b/>
          <w:bdr w:val="none" w:sz="0" w:space="0" w:color="auto" w:frame="1"/>
        </w:rPr>
        <w:t xml:space="preserve"> Legion</w:t>
      </w:r>
    </w:p>
    <w:p w14:paraId="04BD3D93" w14:textId="3A05D306" w:rsidR="00930403" w:rsidRDefault="00930403" w:rsidP="00742EA3">
      <w:pPr>
        <w:spacing w:after="0" w:line="240" w:lineRule="auto"/>
        <w:rPr>
          <w:rFonts w:ascii="Arial" w:hAnsi="Arial" w:cs="Arial"/>
          <w:b/>
          <w:bdr w:val="none" w:sz="0" w:space="0" w:color="auto" w:frame="1"/>
        </w:rPr>
      </w:pPr>
      <w:r>
        <w:rPr>
          <w:rFonts w:ascii="Arial" w:hAnsi="Arial" w:cs="Arial"/>
          <w:b/>
          <w:bdr w:val="none" w:sz="0" w:space="0" w:color="auto" w:frame="1"/>
        </w:rPr>
        <w:tab/>
        <w:t>Fatality Marker P</w:t>
      </w:r>
      <w:r w:rsidR="00BF0631">
        <w:rPr>
          <w:rFonts w:ascii="Arial" w:hAnsi="Arial" w:cs="Arial"/>
          <w:b/>
          <w:bdr w:val="none" w:sz="0" w:space="0" w:color="auto" w:frame="1"/>
        </w:rPr>
        <w:t>rogram</w:t>
      </w:r>
    </w:p>
    <w:p w14:paraId="3E371423" w14:textId="0F4F9F9B" w:rsidR="00D11B22" w:rsidRDefault="00D11B22" w:rsidP="00742EA3">
      <w:pPr>
        <w:spacing w:after="0" w:line="240" w:lineRule="auto"/>
        <w:rPr>
          <w:rFonts w:ascii="Arial" w:hAnsi="Arial" w:cs="Arial"/>
          <w:b/>
          <w:bdr w:val="none" w:sz="0" w:space="0" w:color="auto" w:frame="1"/>
        </w:rPr>
      </w:pPr>
    </w:p>
    <w:p w14:paraId="6F90A995" w14:textId="77777777" w:rsidR="0049416B" w:rsidRDefault="0049416B" w:rsidP="00742EA3">
      <w:pPr>
        <w:spacing w:after="0" w:line="240" w:lineRule="auto"/>
        <w:rPr>
          <w:rFonts w:ascii="Arial" w:hAnsi="Arial" w:cs="Arial"/>
          <w:b/>
          <w:bdr w:val="none" w:sz="0" w:space="0" w:color="auto" w:frame="1"/>
        </w:rPr>
      </w:pPr>
    </w:p>
    <w:p w14:paraId="20E728EB" w14:textId="77777777" w:rsidR="00F72DDA" w:rsidRPr="00A571DB" w:rsidRDefault="00F72DDA" w:rsidP="00742EA3">
      <w:pPr>
        <w:spacing w:after="0" w:line="240" w:lineRule="auto"/>
        <w:rPr>
          <w:rFonts w:ascii="Arial" w:hAnsi="Arial" w:cs="Arial"/>
          <w:b/>
          <w:bdr w:val="none" w:sz="0" w:space="0" w:color="auto" w:frame="1"/>
        </w:rPr>
      </w:pPr>
    </w:p>
    <w:p w14:paraId="05D96AA1" w14:textId="00DC4EB3" w:rsidR="00930F7E" w:rsidRPr="00A571DB" w:rsidRDefault="00930F7E" w:rsidP="00742EA3">
      <w:pPr>
        <w:spacing w:after="0" w:line="240" w:lineRule="auto"/>
        <w:rPr>
          <w:rFonts w:ascii="Arial" w:hAnsi="Arial" w:cs="Arial"/>
          <w:b/>
          <w:bdr w:val="none" w:sz="0" w:space="0" w:color="auto" w:frame="1"/>
        </w:rPr>
      </w:pPr>
    </w:p>
    <w:p w14:paraId="73709986" w14:textId="77777777" w:rsidR="00930F7E" w:rsidRPr="00A571DB" w:rsidRDefault="00930F7E" w:rsidP="00742EA3">
      <w:pPr>
        <w:shd w:val="clear" w:color="auto" w:fill="FFFFFF"/>
        <w:spacing w:after="0" w:line="240" w:lineRule="auto"/>
        <w:rPr>
          <w:rFonts w:ascii="Arial" w:hAnsi="Arial" w:cs="Arial"/>
          <w:b/>
          <w:bdr w:val="none" w:sz="0" w:space="0" w:color="auto" w:frame="1"/>
        </w:rPr>
      </w:pPr>
    </w:p>
    <w:p w14:paraId="487FCC55" w14:textId="77777777" w:rsidR="00930F7E" w:rsidRPr="00A571DB" w:rsidRDefault="00930F7E" w:rsidP="00742EA3">
      <w:pPr>
        <w:shd w:val="clear" w:color="auto" w:fill="FFFFFF"/>
        <w:spacing w:after="0" w:line="240" w:lineRule="auto"/>
        <w:rPr>
          <w:rFonts w:ascii="Arial" w:hAnsi="Arial" w:cs="Arial"/>
          <w:b/>
          <w:bdr w:val="none" w:sz="0" w:space="0" w:color="auto" w:frame="1"/>
        </w:rPr>
      </w:pPr>
    </w:p>
    <w:p w14:paraId="37C8D3E1" w14:textId="06551272" w:rsidR="006E25C9" w:rsidRPr="00A571DB" w:rsidRDefault="00191096" w:rsidP="00742EA3">
      <w:pPr>
        <w:spacing w:after="0" w:line="240" w:lineRule="auto"/>
        <w:rPr>
          <w:rFonts w:ascii="Arial" w:hAnsi="Arial" w:cs="Arial"/>
          <w:b/>
          <w:bdr w:val="none" w:sz="0" w:space="0" w:color="auto" w:frame="1"/>
        </w:rPr>
      </w:pPr>
      <w:r w:rsidRPr="00A571DB">
        <w:rPr>
          <w:rFonts w:ascii="Arial" w:hAnsi="Arial" w:cs="Arial"/>
          <w:b/>
          <w:bdr w:val="none" w:sz="0" w:space="0" w:color="auto" w:frame="1"/>
        </w:rPr>
        <w:t xml:space="preserve">  </w:t>
      </w:r>
    </w:p>
    <w:p w14:paraId="44F58B49" w14:textId="77777777" w:rsidR="00A959CE" w:rsidRPr="00A571DB" w:rsidRDefault="00A959CE" w:rsidP="00742EA3">
      <w:pPr>
        <w:spacing w:after="0" w:line="240" w:lineRule="auto"/>
        <w:rPr>
          <w:rFonts w:ascii="Arial" w:eastAsia="Times New Roman" w:hAnsi="Arial" w:cs="Arial"/>
          <w:b/>
          <w:bdr w:val="none" w:sz="0" w:space="0" w:color="auto" w:frame="1"/>
        </w:rPr>
      </w:pPr>
    </w:p>
    <w:p w14:paraId="5E6F1A41" w14:textId="77777777" w:rsidR="00292250" w:rsidRPr="00A571DB" w:rsidRDefault="00292250" w:rsidP="00742EA3">
      <w:pPr>
        <w:spacing w:after="0" w:line="240" w:lineRule="auto"/>
        <w:rPr>
          <w:rFonts w:ascii="Arial" w:eastAsia="Times New Roman" w:hAnsi="Arial" w:cs="Arial"/>
          <w:b/>
          <w:bdr w:val="none" w:sz="0" w:space="0" w:color="auto" w:frame="1"/>
        </w:rPr>
      </w:pPr>
      <w:r w:rsidRPr="00A571DB">
        <w:rPr>
          <w:rFonts w:ascii="Arial" w:hAnsi="Arial" w:cs="Arial"/>
          <w:b/>
          <w:bdr w:val="none" w:sz="0" w:space="0" w:color="auto" w:frame="1"/>
        </w:rPr>
        <w:br w:type="page"/>
      </w:r>
    </w:p>
    <w:p w14:paraId="0842E653" w14:textId="1ABFBF99" w:rsidR="00FF3F42" w:rsidRDefault="001B7FEE" w:rsidP="00742EA3">
      <w:pPr>
        <w:spacing w:after="0" w:line="240" w:lineRule="auto"/>
        <w:jc w:val="center"/>
        <w:rPr>
          <w:rFonts w:ascii="Arial" w:hAnsi="Arial" w:cs="Arial"/>
          <w:b/>
          <w:bCs/>
        </w:rPr>
      </w:pPr>
      <w:bookmarkStart w:id="1" w:name="_Hlk14125996"/>
      <w:r w:rsidRPr="00A571DB">
        <w:rPr>
          <w:rFonts w:ascii="Arial" w:hAnsi="Arial" w:cs="Arial"/>
          <w:b/>
          <w:bCs/>
        </w:rPr>
        <w:lastRenderedPageBreak/>
        <w:t>GUIDE TO STANDARDIZED MARKER HARDWARE</w:t>
      </w:r>
    </w:p>
    <w:bookmarkEnd w:id="1"/>
    <w:p w14:paraId="276026C1" w14:textId="70304E90" w:rsidR="00C66985" w:rsidRPr="00FF3F42" w:rsidRDefault="00FF3F42" w:rsidP="00742EA3">
      <w:pPr>
        <w:spacing w:after="0" w:line="240" w:lineRule="auto"/>
        <w:jc w:val="center"/>
        <w:rPr>
          <w:rFonts w:ascii="Arial" w:hAnsi="Arial" w:cs="Arial"/>
          <w:b/>
          <w:bCs/>
          <w:i/>
          <w:iCs/>
          <w:u w:val="single"/>
        </w:rPr>
      </w:pPr>
      <w:r w:rsidRPr="00FF3F42">
        <w:rPr>
          <w:rFonts w:ascii="Arial" w:hAnsi="Arial" w:cs="Arial"/>
          <w:b/>
          <w:bCs/>
          <w:i/>
          <w:iCs/>
          <w:u w:val="single"/>
        </w:rPr>
        <w:t>(</w:t>
      </w:r>
      <w:r w:rsidR="00A2078D" w:rsidRPr="00FF3F42">
        <w:rPr>
          <w:rFonts w:ascii="Arial" w:hAnsi="Arial" w:cs="Arial"/>
          <w:b/>
          <w:bCs/>
          <w:i/>
          <w:iCs/>
          <w:u w:val="single"/>
        </w:rPr>
        <w:t>Changes or points of emphasis</w:t>
      </w:r>
      <w:r w:rsidR="004A07B6" w:rsidRPr="00FF3F42">
        <w:rPr>
          <w:rFonts w:ascii="Arial" w:hAnsi="Arial" w:cs="Arial"/>
          <w:b/>
          <w:bCs/>
          <w:i/>
          <w:iCs/>
          <w:u w:val="single"/>
        </w:rPr>
        <w:t xml:space="preserve"> in specifications</w:t>
      </w:r>
      <w:r w:rsidR="00A2078D" w:rsidRPr="00FF3F42">
        <w:rPr>
          <w:rFonts w:ascii="Arial" w:hAnsi="Arial" w:cs="Arial"/>
          <w:b/>
          <w:bCs/>
          <w:i/>
          <w:iCs/>
          <w:u w:val="single"/>
        </w:rPr>
        <w:t xml:space="preserve"> are in BOLD print</w:t>
      </w:r>
      <w:r w:rsidRPr="00FF3F42">
        <w:rPr>
          <w:rFonts w:ascii="Arial" w:hAnsi="Arial" w:cs="Arial"/>
          <w:b/>
          <w:bCs/>
          <w:i/>
          <w:iCs/>
          <w:u w:val="single"/>
        </w:rPr>
        <w:t>)</w:t>
      </w:r>
    </w:p>
    <w:p w14:paraId="631F87B7" w14:textId="77777777" w:rsidR="00C66985" w:rsidRPr="000E3CD1" w:rsidRDefault="00C66985" w:rsidP="00742EA3">
      <w:pPr>
        <w:spacing w:after="0" w:line="240" w:lineRule="auto"/>
        <w:jc w:val="center"/>
        <w:rPr>
          <w:rFonts w:ascii="Arial" w:hAnsi="Arial" w:cs="Arial"/>
          <w:b/>
          <w:bCs/>
        </w:rPr>
      </w:pPr>
    </w:p>
    <w:p w14:paraId="6F64662C" w14:textId="4DCC93B1" w:rsidR="00C8673E" w:rsidRDefault="00C8673E" w:rsidP="00742EA3">
      <w:pPr>
        <w:spacing w:after="0" w:line="240" w:lineRule="auto"/>
        <w:rPr>
          <w:rFonts w:ascii="Arial" w:hAnsi="Arial" w:cs="Arial"/>
        </w:rPr>
      </w:pPr>
      <w:bookmarkStart w:id="2" w:name="_Hlk18693329"/>
      <w:r w:rsidRPr="00C8673E">
        <w:rPr>
          <w:rFonts w:ascii="Arial" w:hAnsi="Arial" w:cs="Arial"/>
        </w:rPr>
        <w:t>Montana Department of Transportation</w:t>
      </w:r>
      <w:r>
        <w:rPr>
          <w:rFonts w:ascii="Arial" w:hAnsi="Arial" w:cs="Arial"/>
        </w:rPr>
        <w:t xml:space="preserve"> (MDT)</w:t>
      </w:r>
      <w:r w:rsidRPr="00C8673E">
        <w:rPr>
          <w:rFonts w:ascii="Arial" w:hAnsi="Arial" w:cs="Arial"/>
        </w:rPr>
        <w:t xml:space="preserve"> has a written policy for designing roadsides that incorporates wide clear zones, and breakaway sign and support structures in new construction and reconstruction</w:t>
      </w:r>
      <w:r w:rsidR="00B83ECD">
        <w:rPr>
          <w:rFonts w:ascii="Arial" w:hAnsi="Arial" w:cs="Arial"/>
        </w:rPr>
        <w:t xml:space="preserve">.  </w:t>
      </w:r>
      <w:r w:rsidR="00D67ECA">
        <w:rPr>
          <w:rFonts w:ascii="Arial" w:hAnsi="Arial" w:cs="Arial"/>
        </w:rPr>
        <w:t xml:space="preserve">Montana Department of the American Legion operates the </w:t>
      </w:r>
      <w:r w:rsidR="00FD76A7">
        <w:rPr>
          <w:rFonts w:ascii="Arial" w:hAnsi="Arial" w:cs="Arial"/>
        </w:rPr>
        <w:t xml:space="preserve">Fatality Marker Program under these established </w:t>
      </w:r>
      <w:r w:rsidR="00EE2361">
        <w:rPr>
          <w:rFonts w:ascii="Arial" w:hAnsi="Arial" w:cs="Arial"/>
        </w:rPr>
        <w:t>policies.</w:t>
      </w:r>
    </w:p>
    <w:bookmarkEnd w:id="2"/>
    <w:p w14:paraId="671A63DF" w14:textId="74A2C8AD" w:rsidR="00EE2361" w:rsidRDefault="00EE2361" w:rsidP="00EE2361">
      <w:pPr>
        <w:spacing w:after="0" w:line="240" w:lineRule="auto"/>
        <w:rPr>
          <w:rFonts w:ascii="Arial" w:hAnsi="Arial" w:cs="Arial"/>
        </w:rPr>
      </w:pPr>
    </w:p>
    <w:p w14:paraId="23F97B94" w14:textId="77777777" w:rsidR="00EE2361" w:rsidRDefault="00EE2361" w:rsidP="00EE2361">
      <w:pPr>
        <w:spacing w:after="0" w:line="240" w:lineRule="auto"/>
        <w:rPr>
          <w:rFonts w:ascii="Arial" w:hAnsi="Arial" w:cs="Arial"/>
        </w:rPr>
      </w:pPr>
    </w:p>
    <w:p w14:paraId="5C481EE7" w14:textId="07A43232" w:rsidR="00C8673E" w:rsidRPr="00304685" w:rsidRDefault="00304685" w:rsidP="00C8673E">
      <w:pPr>
        <w:spacing w:after="0" w:line="240" w:lineRule="auto"/>
        <w:rPr>
          <w:rFonts w:ascii="Arial" w:hAnsi="Arial" w:cs="Arial"/>
          <w:b/>
          <w:bCs/>
        </w:rPr>
      </w:pPr>
      <w:r w:rsidRPr="00304685">
        <w:rPr>
          <w:rFonts w:ascii="Arial" w:hAnsi="Arial" w:cs="Arial"/>
          <w:b/>
          <w:bCs/>
        </w:rPr>
        <w:t>GENERAL</w:t>
      </w:r>
    </w:p>
    <w:p w14:paraId="3D3B9C15" w14:textId="308E405E" w:rsidR="00061467" w:rsidRDefault="00061467" w:rsidP="00C8673E">
      <w:pPr>
        <w:spacing w:after="0" w:line="240" w:lineRule="auto"/>
        <w:rPr>
          <w:rFonts w:ascii="Arial" w:hAnsi="Arial" w:cs="Arial"/>
        </w:rPr>
      </w:pPr>
      <w:r w:rsidRPr="000E3CD1">
        <w:rPr>
          <w:rFonts w:ascii="Arial" w:hAnsi="Arial" w:cs="Arial"/>
        </w:rPr>
        <w:t xml:space="preserve">The </w:t>
      </w:r>
      <w:r w:rsidR="00D8250F">
        <w:rPr>
          <w:rFonts w:ascii="Arial" w:hAnsi="Arial" w:cs="Arial"/>
        </w:rPr>
        <w:t xml:space="preserve">white </w:t>
      </w:r>
      <w:r w:rsidRPr="000E3CD1">
        <w:rPr>
          <w:rFonts w:ascii="Arial" w:hAnsi="Arial" w:cs="Arial"/>
        </w:rPr>
        <w:t xml:space="preserve">markers, together with the upright supporting post, are to be furnished by the local American Legion Posts </w:t>
      </w:r>
      <w:r w:rsidR="00D377A3" w:rsidRPr="000E3CD1">
        <w:rPr>
          <w:rFonts w:ascii="Arial" w:hAnsi="Arial" w:cs="Arial"/>
        </w:rPr>
        <w:t>and</w:t>
      </w:r>
      <w:r w:rsidRPr="000E3CD1">
        <w:rPr>
          <w:rFonts w:ascii="Arial" w:hAnsi="Arial" w:cs="Arial"/>
        </w:rPr>
        <w:t xml:space="preserve"> installed by them. </w:t>
      </w:r>
      <w:r w:rsidR="00796751">
        <w:rPr>
          <w:rFonts w:ascii="Arial" w:hAnsi="Arial" w:cs="Arial"/>
        </w:rPr>
        <w:t>American Legion P</w:t>
      </w:r>
      <w:r w:rsidRPr="000E3CD1">
        <w:rPr>
          <w:rFonts w:ascii="Arial" w:hAnsi="Arial" w:cs="Arial"/>
        </w:rPr>
        <w:t xml:space="preserve">osts may make the markers themselves. </w:t>
      </w:r>
      <w:r w:rsidRPr="000E3CD1">
        <w:rPr>
          <w:rFonts w:ascii="Arial" w:hAnsi="Arial" w:cs="Arial"/>
          <w:b/>
          <w:bCs/>
        </w:rPr>
        <w:t xml:space="preserve">There should be no decorating or writing of any kind on the </w:t>
      </w:r>
      <w:r w:rsidR="00AE41A2">
        <w:rPr>
          <w:rFonts w:ascii="Arial" w:hAnsi="Arial" w:cs="Arial"/>
          <w:b/>
          <w:bCs/>
        </w:rPr>
        <w:t>m</w:t>
      </w:r>
      <w:r w:rsidRPr="000E3CD1">
        <w:rPr>
          <w:rFonts w:ascii="Arial" w:hAnsi="Arial" w:cs="Arial"/>
          <w:b/>
          <w:bCs/>
        </w:rPr>
        <w:t>arkers.</w:t>
      </w:r>
      <w:r w:rsidRPr="000E3CD1">
        <w:rPr>
          <w:rFonts w:ascii="Arial" w:hAnsi="Arial" w:cs="Arial"/>
        </w:rPr>
        <w:t xml:space="preserve"> </w:t>
      </w:r>
      <w:r w:rsidR="006A64AD">
        <w:rPr>
          <w:rFonts w:ascii="Arial" w:hAnsi="Arial" w:cs="Arial"/>
        </w:rPr>
        <w:t xml:space="preserve"> </w:t>
      </w:r>
      <w:bookmarkStart w:id="3" w:name="_Hlk18695096"/>
      <w:r w:rsidR="006A64AD">
        <w:rPr>
          <w:rFonts w:ascii="Arial" w:hAnsi="Arial" w:cs="Arial"/>
        </w:rPr>
        <w:t xml:space="preserve">It </w:t>
      </w:r>
      <w:r w:rsidRPr="000E3CD1">
        <w:rPr>
          <w:rFonts w:ascii="Arial" w:hAnsi="Arial" w:cs="Arial"/>
        </w:rPr>
        <w:t xml:space="preserve">is recommended any decorations attached to the highway fatality markers be removed during regular maintenance. </w:t>
      </w:r>
    </w:p>
    <w:bookmarkEnd w:id="3"/>
    <w:p w14:paraId="37E9FB50" w14:textId="77777777" w:rsidR="00294A97" w:rsidRPr="000E3CD1" w:rsidRDefault="00294A97" w:rsidP="00742EA3">
      <w:pPr>
        <w:spacing w:after="0" w:line="240" w:lineRule="auto"/>
        <w:rPr>
          <w:rFonts w:ascii="Arial" w:hAnsi="Arial" w:cs="Arial"/>
        </w:rPr>
      </w:pPr>
    </w:p>
    <w:p w14:paraId="4982AF1C" w14:textId="0BCB2CAB" w:rsidR="00061467" w:rsidRPr="000E3CD1" w:rsidRDefault="00BD22B4" w:rsidP="00742EA3">
      <w:pPr>
        <w:spacing w:after="0" w:line="240" w:lineRule="auto"/>
        <w:rPr>
          <w:rFonts w:ascii="Arial" w:hAnsi="Arial" w:cs="Arial"/>
        </w:rPr>
      </w:pPr>
      <w:r>
        <w:rPr>
          <w:rFonts w:ascii="Arial" w:hAnsi="Arial" w:cs="Arial"/>
          <w:b/>
          <w:bCs/>
        </w:rPr>
        <w:t>A</w:t>
      </w:r>
      <w:r w:rsidR="00061467" w:rsidRPr="006F2CC4">
        <w:rPr>
          <w:rFonts w:ascii="Arial" w:hAnsi="Arial" w:cs="Arial"/>
          <w:b/>
          <w:bCs/>
        </w:rPr>
        <w:t xml:space="preserve"> small American Legion emblem</w:t>
      </w:r>
      <w:r w:rsidR="00FF2266" w:rsidRPr="006F2CC4">
        <w:rPr>
          <w:rFonts w:ascii="Arial" w:hAnsi="Arial" w:cs="Arial"/>
          <w:b/>
          <w:bCs/>
        </w:rPr>
        <w:t>,</w:t>
      </w:r>
      <w:r w:rsidR="00960956" w:rsidRPr="006F2CC4">
        <w:rPr>
          <w:rFonts w:ascii="Arial" w:hAnsi="Arial" w:cs="Arial"/>
          <w:b/>
          <w:bCs/>
        </w:rPr>
        <w:t xml:space="preserve"> </w:t>
      </w:r>
      <w:r w:rsidR="006F2CC4">
        <w:rPr>
          <w:rFonts w:ascii="Arial" w:hAnsi="Arial" w:cs="Arial"/>
          <w:b/>
          <w:bCs/>
        </w:rPr>
        <w:t xml:space="preserve">small </w:t>
      </w:r>
      <w:r w:rsidR="00E00AB7" w:rsidRPr="006F2CC4">
        <w:rPr>
          <w:rFonts w:ascii="Arial" w:hAnsi="Arial" w:cs="Arial"/>
          <w:b/>
          <w:bCs/>
        </w:rPr>
        <w:t>label,</w:t>
      </w:r>
      <w:r w:rsidR="00FF2266" w:rsidRPr="006F2CC4">
        <w:rPr>
          <w:rFonts w:ascii="Arial" w:hAnsi="Arial" w:cs="Arial"/>
          <w:b/>
          <w:bCs/>
        </w:rPr>
        <w:t xml:space="preserve"> etching</w:t>
      </w:r>
      <w:r w:rsidR="00061467" w:rsidRPr="006F2CC4">
        <w:rPr>
          <w:rFonts w:ascii="Arial" w:hAnsi="Arial" w:cs="Arial"/>
          <w:b/>
          <w:bCs/>
        </w:rPr>
        <w:t xml:space="preserve"> </w:t>
      </w:r>
      <w:r w:rsidR="00556EF1" w:rsidRPr="006F2CC4">
        <w:rPr>
          <w:rFonts w:ascii="Arial" w:hAnsi="Arial" w:cs="Arial"/>
          <w:b/>
          <w:bCs/>
        </w:rPr>
        <w:t xml:space="preserve">or “dog tag” </w:t>
      </w:r>
      <w:r>
        <w:rPr>
          <w:rFonts w:ascii="Arial" w:hAnsi="Arial" w:cs="Arial"/>
          <w:b/>
          <w:bCs/>
        </w:rPr>
        <w:t xml:space="preserve">may be placed </w:t>
      </w:r>
      <w:r w:rsidR="00061467" w:rsidRPr="006F2CC4">
        <w:rPr>
          <w:rFonts w:ascii="Arial" w:hAnsi="Arial" w:cs="Arial"/>
          <w:b/>
          <w:bCs/>
        </w:rPr>
        <w:t xml:space="preserve">on the back of the marker to let people know who erected it. </w:t>
      </w:r>
      <w:r w:rsidR="00061467" w:rsidRPr="000E3CD1">
        <w:rPr>
          <w:rFonts w:ascii="Arial" w:hAnsi="Arial" w:cs="Arial"/>
        </w:rPr>
        <w:t xml:space="preserve">It shall be the duty of the Legion Post most closely situated to the scene of the </w:t>
      </w:r>
      <w:r>
        <w:rPr>
          <w:rFonts w:ascii="Arial" w:hAnsi="Arial" w:cs="Arial"/>
        </w:rPr>
        <w:t>crash</w:t>
      </w:r>
      <w:r w:rsidRPr="000E3CD1">
        <w:rPr>
          <w:rFonts w:ascii="Arial" w:hAnsi="Arial" w:cs="Arial"/>
        </w:rPr>
        <w:t xml:space="preserve"> </w:t>
      </w:r>
      <w:r w:rsidR="00061467" w:rsidRPr="000E3CD1">
        <w:rPr>
          <w:rFonts w:ascii="Arial" w:hAnsi="Arial" w:cs="Arial"/>
        </w:rPr>
        <w:t xml:space="preserve">to furnish the marker and see that it is properly </w:t>
      </w:r>
      <w:r w:rsidR="00C60E18" w:rsidRPr="000E3CD1">
        <w:rPr>
          <w:rFonts w:ascii="Arial" w:hAnsi="Arial" w:cs="Arial"/>
        </w:rPr>
        <w:t>placed and</w:t>
      </w:r>
      <w:r w:rsidR="00F838B6">
        <w:rPr>
          <w:rFonts w:ascii="Arial" w:hAnsi="Arial" w:cs="Arial"/>
        </w:rPr>
        <w:t xml:space="preserve"> maintained</w:t>
      </w:r>
      <w:r w:rsidR="00061467" w:rsidRPr="000E3CD1">
        <w:rPr>
          <w:rFonts w:ascii="Arial" w:hAnsi="Arial" w:cs="Arial"/>
        </w:rPr>
        <w:t xml:space="preserve"> </w:t>
      </w:r>
      <w:r w:rsidR="003B4362" w:rsidRPr="000E3CD1">
        <w:rPr>
          <w:rFonts w:ascii="Arial" w:hAnsi="Arial" w:cs="Arial"/>
        </w:rPr>
        <w:t>if</w:t>
      </w:r>
      <w:r w:rsidR="00061467" w:rsidRPr="000E3CD1">
        <w:rPr>
          <w:rFonts w:ascii="Arial" w:hAnsi="Arial" w:cs="Arial"/>
        </w:rPr>
        <w:t xml:space="preserve"> it is in that </w:t>
      </w:r>
      <w:r w:rsidR="008F6B93">
        <w:rPr>
          <w:rFonts w:ascii="Arial" w:hAnsi="Arial" w:cs="Arial"/>
        </w:rPr>
        <w:t>P</w:t>
      </w:r>
      <w:r w:rsidR="00061467" w:rsidRPr="000E3CD1">
        <w:rPr>
          <w:rFonts w:ascii="Arial" w:hAnsi="Arial" w:cs="Arial"/>
        </w:rPr>
        <w:t>ost's area of responsibility.</w:t>
      </w:r>
    </w:p>
    <w:p w14:paraId="3584AC80" w14:textId="77777777" w:rsidR="00061467" w:rsidRPr="000E3CD1" w:rsidRDefault="00061467" w:rsidP="00742EA3">
      <w:pPr>
        <w:spacing w:after="0" w:line="240" w:lineRule="auto"/>
        <w:rPr>
          <w:rFonts w:ascii="Arial" w:hAnsi="Arial" w:cs="Arial"/>
        </w:rPr>
      </w:pPr>
    </w:p>
    <w:p w14:paraId="03201329" w14:textId="1960173C" w:rsidR="00061467" w:rsidRPr="005F79F5" w:rsidRDefault="006135A2" w:rsidP="00742EA3">
      <w:pPr>
        <w:spacing w:after="0" w:line="240" w:lineRule="auto"/>
        <w:rPr>
          <w:rFonts w:ascii="Arial" w:hAnsi="Arial" w:cs="Arial"/>
          <w:b/>
          <w:bCs/>
        </w:rPr>
      </w:pPr>
      <w:r w:rsidRPr="005F79F5">
        <w:rPr>
          <w:rFonts w:ascii="Arial" w:hAnsi="Arial" w:cs="Arial"/>
          <w:b/>
          <w:bCs/>
        </w:rPr>
        <w:t>Marker</w:t>
      </w:r>
      <w:r w:rsidR="00061467" w:rsidRPr="005F79F5">
        <w:rPr>
          <w:rFonts w:ascii="Arial" w:hAnsi="Arial" w:cs="Arial"/>
          <w:b/>
          <w:bCs/>
        </w:rPr>
        <w:t xml:space="preserve"> specifications:</w:t>
      </w:r>
    </w:p>
    <w:p w14:paraId="008BC392" w14:textId="4C68D31D" w:rsidR="00061467" w:rsidRPr="00DA5A97" w:rsidRDefault="00061467" w:rsidP="00742EA3">
      <w:pPr>
        <w:pStyle w:val="ListParagraph"/>
        <w:numPr>
          <w:ilvl w:val="0"/>
          <w:numId w:val="17"/>
        </w:numPr>
        <w:spacing w:after="0" w:line="240" w:lineRule="auto"/>
        <w:rPr>
          <w:rFonts w:ascii="Arial" w:hAnsi="Arial" w:cs="Arial"/>
        </w:rPr>
      </w:pPr>
      <w:r w:rsidRPr="00DA5A97">
        <w:rPr>
          <w:rFonts w:ascii="Arial" w:hAnsi="Arial" w:cs="Arial"/>
        </w:rPr>
        <w:t xml:space="preserve">They should be made of 1/8 or </w:t>
      </w:r>
      <w:r w:rsidR="00300EBA" w:rsidRPr="00DA5A97">
        <w:rPr>
          <w:rFonts w:ascii="Arial" w:hAnsi="Arial" w:cs="Arial"/>
        </w:rPr>
        <w:t>3/16-inch-thick</w:t>
      </w:r>
      <w:r w:rsidRPr="00DA5A97">
        <w:rPr>
          <w:rFonts w:ascii="Arial" w:hAnsi="Arial" w:cs="Arial"/>
        </w:rPr>
        <w:t xml:space="preserve"> band steel</w:t>
      </w:r>
      <w:r w:rsidR="00E40A06" w:rsidRPr="00DA5A97">
        <w:rPr>
          <w:rFonts w:ascii="Arial" w:hAnsi="Arial" w:cs="Arial"/>
        </w:rPr>
        <w:t xml:space="preserve"> or aluminum</w:t>
      </w:r>
    </w:p>
    <w:p w14:paraId="20228DB3" w14:textId="77777777" w:rsidR="00EB2168" w:rsidRPr="00EB2168" w:rsidRDefault="00EB2168" w:rsidP="00742EA3">
      <w:pPr>
        <w:spacing w:after="0" w:line="240" w:lineRule="auto"/>
        <w:ind w:left="360"/>
        <w:rPr>
          <w:rFonts w:ascii="Arial" w:hAnsi="Arial" w:cs="Arial"/>
        </w:rPr>
      </w:pPr>
    </w:p>
    <w:p w14:paraId="2B967912" w14:textId="3D9BE164" w:rsidR="00DA5A97" w:rsidRPr="000E3CD1" w:rsidRDefault="00DA5A97" w:rsidP="00742EA3">
      <w:pPr>
        <w:pStyle w:val="ListParagraph"/>
        <w:numPr>
          <w:ilvl w:val="0"/>
          <w:numId w:val="17"/>
        </w:numPr>
        <w:spacing w:after="0" w:line="240" w:lineRule="auto"/>
        <w:rPr>
          <w:rFonts w:ascii="Arial" w:hAnsi="Arial" w:cs="Arial"/>
        </w:rPr>
      </w:pPr>
      <w:r w:rsidRPr="000E3CD1">
        <w:rPr>
          <w:rFonts w:ascii="Arial" w:hAnsi="Arial" w:cs="Arial"/>
        </w:rPr>
        <w:t>The recommended width of the metal is</w:t>
      </w:r>
      <w:r w:rsidRPr="00DA5A97">
        <w:rPr>
          <w:rFonts w:ascii="Arial" w:hAnsi="Arial" w:cs="Arial"/>
        </w:rPr>
        <w:t xml:space="preserve"> four inches (</w:t>
      </w:r>
      <w:r w:rsidRPr="000E3CD1">
        <w:rPr>
          <w:rFonts w:ascii="Arial" w:hAnsi="Arial" w:cs="Arial"/>
        </w:rPr>
        <w:t>4"</w:t>
      </w:r>
      <w:r w:rsidRPr="00DA5A97">
        <w:rPr>
          <w:rFonts w:ascii="Arial" w:hAnsi="Arial" w:cs="Arial"/>
        </w:rPr>
        <w:t>).</w:t>
      </w:r>
    </w:p>
    <w:p w14:paraId="4E82B3A4" w14:textId="77777777" w:rsidR="00EB2168" w:rsidRPr="00EB2168" w:rsidRDefault="00EB2168" w:rsidP="00742EA3">
      <w:pPr>
        <w:spacing w:after="0" w:line="240" w:lineRule="auto"/>
        <w:ind w:left="360"/>
        <w:rPr>
          <w:rFonts w:ascii="Arial" w:hAnsi="Arial" w:cs="Arial"/>
        </w:rPr>
      </w:pPr>
    </w:p>
    <w:p w14:paraId="68595346" w14:textId="2C17EB22" w:rsidR="008406C2" w:rsidRDefault="00DA5A97" w:rsidP="00742EA3">
      <w:pPr>
        <w:pStyle w:val="ListParagraph"/>
        <w:numPr>
          <w:ilvl w:val="0"/>
          <w:numId w:val="17"/>
        </w:numPr>
        <w:spacing w:after="0" w:line="240" w:lineRule="auto"/>
        <w:rPr>
          <w:rFonts w:ascii="Arial" w:hAnsi="Arial" w:cs="Arial"/>
        </w:rPr>
      </w:pPr>
      <w:r w:rsidRPr="000E3CD1">
        <w:rPr>
          <w:rFonts w:ascii="Arial" w:hAnsi="Arial" w:cs="Arial"/>
        </w:rPr>
        <w:t xml:space="preserve">The crossbar should be </w:t>
      </w:r>
      <w:r w:rsidRPr="00DA5A97">
        <w:rPr>
          <w:rFonts w:ascii="Arial" w:hAnsi="Arial" w:cs="Arial"/>
        </w:rPr>
        <w:t>twelve inches (</w:t>
      </w:r>
      <w:r w:rsidRPr="000E3CD1">
        <w:rPr>
          <w:rFonts w:ascii="Arial" w:hAnsi="Arial" w:cs="Arial"/>
        </w:rPr>
        <w:t>12"</w:t>
      </w:r>
      <w:r w:rsidRPr="00DA5A97">
        <w:rPr>
          <w:rFonts w:ascii="Arial" w:hAnsi="Arial" w:cs="Arial"/>
        </w:rPr>
        <w:t>)</w:t>
      </w:r>
      <w:r w:rsidRPr="000E3CD1">
        <w:rPr>
          <w:rFonts w:ascii="Arial" w:hAnsi="Arial" w:cs="Arial"/>
        </w:rPr>
        <w:t xml:space="preserve"> </w:t>
      </w:r>
      <w:r w:rsidR="00C60E18" w:rsidRPr="000E3CD1">
        <w:rPr>
          <w:rFonts w:ascii="Arial" w:hAnsi="Arial" w:cs="Arial"/>
        </w:rPr>
        <w:t>across,</w:t>
      </w:r>
      <w:r w:rsidRPr="000E3CD1">
        <w:rPr>
          <w:rFonts w:ascii="Arial" w:hAnsi="Arial" w:cs="Arial"/>
        </w:rPr>
        <w:t xml:space="preserve"> and the upright portion of the marker should be </w:t>
      </w:r>
      <w:r w:rsidRPr="00DA5A97">
        <w:rPr>
          <w:rFonts w:ascii="Arial" w:hAnsi="Arial" w:cs="Arial"/>
        </w:rPr>
        <w:t>sixteen inches (</w:t>
      </w:r>
      <w:r w:rsidRPr="000E3CD1">
        <w:rPr>
          <w:rFonts w:ascii="Arial" w:hAnsi="Arial" w:cs="Arial"/>
        </w:rPr>
        <w:t>16</w:t>
      </w:r>
      <w:r w:rsidRPr="00DA5A97">
        <w:rPr>
          <w:rFonts w:ascii="Arial" w:hAnsi="Arial" w:cs="Arial"/>
        </w:rPr>
        <w:t>”)</w:t>
      </w:r>
      <w:r w:rsidRPr="000E3CD1">
        <w:rPr>
          <w:rFonts w:ascii="Arial" w:hAnsi="Arial" w:cs="Arial"/>
        </w:rPr>
        <w:t xml:space="preserve"> inches</w:t>
      </w:r>
      <w:r w:rsidRPr="00DA5A97">
        <w:rPr>
          <w:rFonts w:ascii="Arial" w:hAnsi="Arial" w:cs="Arial"/>
        </w:rPr>
        <w:t>.  I</w:t>
      </w:r>
      <w:r w:rsidRPr="000E3CD1">
        <w:rPr>
          <w:rFonts w:ascii="Arial" w:hAnsi="Arial" w:cs="Arial"/>
        </w:rPr>
        <w:t xml:space="preserve">f less than 4" </w:t>
      </w:r>
      <w:r w:rsidRPr="00DA5A97">
        <w:rPr>
          <w:rFonts w:ascii="Arial" w:hAnsi="Arial" w:cs="Arial"/>
        </w:rPr>
        <w:t xml:space="preserve">wide </w:t>
      </w:r>
      <w:r w:rsidRPr="000E3CD1">
        <w:rPr>
          <w:rFonts w:ascii="Arial" w:hAnsi="Arial" w:cs="Arial"/>
        </w:rPr>
        <w:t>metal is used the dimensions of the marker may be reduced accordingly to a minimum of 9" x 12".</w:t>
      </w:r>
    </w:p>
    <w:p w14:paraId="45DC8264" w14:textId="77777777" w:rsidR="008406C2" w:rsidRPr="008406C2" w:rsidRDefault="008406C2" w:rsidP="00742EA3">
      <w:pPr>
        <w:pStyle w:val="ListParagraph"/>
        <w:spacing w:after="0" w:line="240" w:lineRule="auto"/>
        <w:rPr>
          <w:rFonts w:ascii="Arial" w:hAnsi="Arial" w:cs="Arial"/>
        </w:rPr>
      </w:pPr>
    </w:p>
    <w:p w14:paraId="0CB50A49" w14:textId="4E595859" w:rsidR="008406C2" w:rsidRDefault="00061467" w:rsidP="00742EA3">
      <w:pPr>
        <w:pStyle w:val="ListParagraph"/>
        <w:numPr>
          <w:ilvl w:val="0"/>
          <w:numId w:val="17"/>
        </w:numPr>
        <w:spacing w:after="0" w:line="240" w:lineRule="auto"/>
        <w:rPr>
          <w:rFonts w:ascii="Arial" w:hAnsi="Arial" w:cs="Arial"/>
        </w:rPr>
      </w:pPr>
      <w:r w:rsidRPr="008406C2">
        <w:rPr>
          <w:rFonts w:ascii="Arial" w:hAnsi="Arial" w:cs="Arial"/>
        </w:rPr>
        <w:t xml:space="preserve">The markers should be seam welded to prevent </w:t>
      </w:r>
      <w:r w:rsidR="00300EBA" w:rsidRPr="008406C2">
        <w:rPr>
          <w:rFonts w:ascii="Arial" w:hAnsi="Arial" w:cs="Arial"/>
        </w:rPr>
        <w:t>rusting but</w:t>
      </w:r>
      <w:r w:rsidRPr="008406C2">
        <w:rPr>
          <w:rFonts w:ascii="Arial" w:hAnsi="Arial" w:cs="Arial"/>
        </w:rPr>
        <w:t xml:space="preserve"> may be riveted or bolted together.</w:t>
      </w:r>
      <w:r w:rsidRPr="008406C2">
        <w:rPr>
          <w:rFonts w:ascii="Arial" w:hAnsi="Arial" w:cs="Arial"/>
        </w:rPr>
        <w:tab/>
      </w:r>
    </w:p>
    <w:p w14:paraId="18583F2E" w14:textId="77777777" w:rsidR="008406C2" w:rsidRPr="008406C2" w:rsidRDefault="008406C2" w:rsidP="00742EA3">
      <w:pPr>
        <w:pStyle w:val="ListParagraph"/>
        <w:spacing w:after="0" w:line="240" w:lineRule="auto"/>
        <w:rPr>
          <w:rFonts w:ascii="Arial" w:hAnsi="Arial" w:cs="Arial"/>
        </w:rPr>
      </w:pPr>
    </w:p>
    <w:p w14:paraId="34468F88" w14:textId="3C0D05DF" w:rsidR="00061467" w:rsidRPr="008406C2" w:rsidRDefault="00FC6338" w:rsidP="00742EA3">
      <w:pPr>
        <w:pStyle w:val="ListParagraph"/>
        <w:numPr>
          <w:ilvl w:val="0"/>
          <w:numId w:val="17"/>
        </w:numPr>
        <w:spacing w:after="0" w:line="240" w:lineRule="auto"/>
        <w:rPr>
          <w:rFonts w:ascii="Arial" w:hAnsi="Arial" w:cs="Arial"/>
        </w:rPr>
      </w:pPr>
      <w:r>
        <w:rPr>
          <w:rFonts w:ascii="Arial" w:hAnsi="Arial" w:cs="Arial"/>
        </w:rPr>
        <w:t xml:space="preserve">Front and back of </w:t>
      </w:r>
      <w:r w:rsidR="00897035">
        <w:rPr>
          <w:rFonts w:ascii="Arial" w:hAnsi="Arial" w:cs="Arial"/>
        </w:rPr>
        <w:t xml:space="preserve">white </w:t>
      </w:r>
      <w:r>
        <w:rPr>
          <w:rFonts w:ascii="Arial" w:hAnsi="Arial" w:cs="Arial"/>
        </w:rPr>
        <w:t xml:space="preserve">markers </w:t>
      </w:r>
      <w:r w:rsidR="00061467" w:rsidRPr="008406C2">
        <w:rPr>
          <w:rFonts w:ascii="Arial" w:hAnsi="Arial" w:cs="Arial"/>
        </w:rPr>
        <w:t xml:space="preserve">are to be painted with bright white exterior metal paint.  They </w:t>
      </w:r>
      <w:r w:rsidR="00B07449" w:rsidRPr="008406C2">
        <w:rPr>
          <w:rFonts w:ascii="Arial" w:hAnsi="Arial" w:cs="Arial"/>
        </w:rPr>
        <w:t xml:space="preserve">shall </w:t>
      </w:r>
      <w:r w:rsidR="00061467" w:rsidRPr="008406C2">
        <w:rPr>
          <w:rFonts w:ascii="Arial" w:hAnsi="Arial" w:cs="Arial"/>
        </w:rPr>
        <w:t>NOT be constructed of or painted with reflective material.</w:t>
      </w:r>
    </w:p>
    <w:p w14:paraId="148108EE" w14:textId="7AE54300" w:rsidR="006135A2" w:rsidRDefault="006135A2" w:rsidP="00742EA3">
      <w:pPr>
        <w:spacing w:after="0" w:line="240" w:lineRule="auto"/>
        <w:rPr>
          <w:rFonts w:ascii="Arial" w:hAnsi="Arial" w:cs="Arial"/>
        </w:rPr>
      </w:pPr>
    </w:p>
    <w:p w14:paraId="777F8AB4" w14:textId="5A103682" w:rsidR="00B335D7" w:rsidRDefault="00B82A08" w:rsidP="00742EA3">
      <w:pPr>
        <w:spacing w:after="0" w:line="240" w:lineRule="auto"/>
        <w:rPr>
          <w:rFonts w:ascii="Arial" w:hAnsi="Arial" w:cs="Arial"/>
          <w:b/>
          <w:bCs/>
        </w:rPr>
      </w:pPr>
      <w:r>
        <w:rPr>
          <w:rFonts w:ascii="Arial" w:hAnsi="Arial" w:cs="Arial"/>
          <w:b/>
          <w:bCs/>
        </w:rPr>
        <w:t>Support</w:t>
      </w:r>
      <w:r w:rsidR="006074AC" w:rsidRPr="005F79F5">
        <w:rPr>
          <w:rFonts w:ascii="Arial" w:hAnsi="Arial" w:cs="Arial"/>
          <w:b/>
          <w:bCs/>
        </w:rPr>
        <w:t xml:space="preserve"> specifications:</w:t>
      </w:r>
    </w:p>
    <w:p w14:paraId="42FFC413" w14:textId="369B5E77" w:rsidR="002444FF" w:rsidRDefault="00793D82" w:rsidP="00742EA3">
      <w:pPr>
        <w:pStyle w:val="ListParagraph"/>
        <w:numPr>
          <w:ilvl w:val="0"/>
          <w:numId w:val="19"/>
        </w:numPr>
        <w:spacing w:after="0" w:line="240" w:lineRule="auto"/>
        <w:rPr>
          <w:rFonts w:ascii="Arial" w:hAnsi="Arial" w:cs="Arial"/>
          <w:b/>
          <w:bCs/>
        </w:rPr>
      </w:pPr>
      <w:r>
        <w:rPr>
          <w:rFonts w:ascii="Arial" w:hAnsi="Arial" w:cs="Arial"/>
          <w:b/>
          <w:bCs/>
        </w:rPr>
        <w:t>S</w:t>
      </w:r>
      <w:r w:rsidR="00061467" w:rsidRPr="008203A9">
        <w:rPr>
          <w:rFonts w:ascii="Arial" w:hAnsi="Arial" w:cs="Arial"/>
          <w:b/>
          <w:bCs/>
        </w:rPr>
        <w:t xml:space="preserve">upporting upright post </w:t>
      </w:r>
      <w:r w:rsidR="00061467" w:rsidRPr="00F96F3A">
        <w:rPr>
          <w:rFonts w:ascii="Arial" w:hAnsi="Arial" w:cs="Arial"/>
          <w:b/>
          <w:bCs/>
          <w:u w:val="single"/>
        </w:rPr>
        <w:t>shall be</w:t>
      </w:r>
      <w:r w:rsidR="00061467" w:rsidRPr="008203A9">
        <w:rPr>
          <w:rFonts w:ascii="Arial" w:hAnsi="Arial" w:cs="Arial"/>
          <w:b/>
          <w:bCs/>
        </w:rPr>
        <w:t xml:space="preserve"> </w:t>
      </w:r>
      <w:r w:rsidR="008D0E13" w:rsidRPr="008203A9">
        <w:rPr>
          <w:rFonts w:ascii="Arial" w:hAnsi="Arial" w:cs="Arial"/>
          <w:b/>
          <w:bCs/>
        </w:rPr>
        <w:t>steel “U” delineator post</w:t>
      </w:r>
      <w:r w:rsidR="00AD3068" w:rsidRPr="008203A9">
        <w:rPr>
          <w:rFonts w:ascii="Arial" w:hAnsi="Arial" w:cs="Arial"/>
          <w:b/>
          <w:bCs/>
        </w:rPr>
        <w:t xml:space="preserve"> rated at 1.12 ppf (minimum) </w:t>
      </w:r>
      <w:r w:rsidR="003E2855" w:rsidRPr="008203A9">
        <w:rPr>
          <w:rFonts w:ascii="Arial" w:hAnsi="Arial" w:cs="Arial"/>
          <w:b/>
          <w:bCs/>
        </w:rPr>
        <w:t>to 2</w:t>
      </w:r>
      <w:r w:rsidR="0025058D" w:rsidRPr="008203A9">
        <w:rPr>
          <w:rFonts w:ascii="Arial" w:hAnsi="Arial" w:cs="Arial"/>
          <w:b/>
          <w:bCs/>
        </w:rPr>
        <w:t>.0</w:t>
      </w:r>
      <w:r w:rsidR="003E2855" w:rsidRPr="008203A9">
        <w:rPr>
          <w:rFonts w:ascii="Arial" w:hAnsi="Arial" w:cs="Arial"/>
          <w:b/>
          <w:bCs/>
        </w:rPr>
        <w:t xml:space="preserve"> ppf (maximum)</w:t>
      </w:r>
      <w:r>
        <w:rPr>
          <w:rFonts w:ascii="Arial" w:hAnsi="Arial" w:cs="Arial"/>
          <w:b/>
          <w:bCs/>
        </w:rPr>
        <w:t>,</w:t>
      </w:r>
      <w:r w:rsidR="00AD3068" w:rsidRPr="008203A9">
        <w:rPr>
          <w:rFonts w:ascii="Arial" w:hAnsi="Arial" w:cs="Arial"/>
          <w:b/>
          <w:bCs/>
        </w:rPr>
        <w:t xml:space="preserve"> </w:t>
      </w:r>
      <w:r w:rsidR="00117668">
        <w:rPr>
          <w:rFonts w:ascii="Arial" w:hAnsi="Arial" w:cs="Arial"/>
          <w:b/>
          <w:bCs/>
        </w:rPr>
        <w:t>six foot in</w:t>
      </w:r>
      <w:r w:rsidR="008E7817" w:rsidRPr="008203A9">
        <w:rPr>
          <w:rFonts w:ascii="Arial" w:hAnsi="Arial" w:cs="Arial"/>
          <w:b/>
          <w:bCs/>
        </w:rPr>
        <w:t xml:space="preserve"> length</w:t>
      </w:r>
      <w:r w:rsidR="00AA1ABE" w:rsidRPr="008203A9">
        <w:rPr>
          <w:rFonts w:ascii="Arial" w:hAnsi="Arial" w:cs="Arial"/>
          <w:b/>
          <w:bCs/>
        </w:rPr>
        <w:t xml:space="preserve">.  </w:t>
      </w:r>
    </w:p>
    <w:p w14:paraId="0183BEF8" w14:textId="5D5657B2" w:rsidR="008B49AC" w:rsidRPr="008B49AC" w:rsidRDefault="008A0A7C" w:rsidP="008A0A7C">
      <w:pPr>
        <w:spacing w:after="0" w:line="240" w:lineRule="auto"/>
        <w:jc w:val="center"/>
        <w:rPr>
          <w:rFonts w:ascii="Arial" w:hAnsi="Arial" w:cs="Arial"/>
          <w:b/>
          <w:bCs/>
        </w:rPr>
      </w:pPr>
      <w:r>
        <w:rPr>
          <w:rFonts w:ascii="Arial" w:hAnsi="Arial" w:cs="Arial"/>
          <w:b/>
          <w:bCs/>
          <w:noProof/>
        </w:rPr>
        <w:drawing>
          <wp:inline distT="0" distB="0" distL="0" distR="0" wp14:anchorId="1A263D63" wp14:editId="1FEC6DAC">
            <wp:extent cx="4095750" cy="2324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1911" cy="2333270"/>
                    </a:xfrm>
                    <a:prstGeom prst="rect">
                      <a:avLst/>
                    </a:prstGeom>
                    <a:noFill/>
                  </pic:spPr>
                </pic:pic>
              </a:graphicData>
            </a:graphic>
          </wp:inline>
        </w:drawing>
      </w:r>
    </w:p>
    <w:p w14:paraId="78708053" w14:textId="256D6128" w:rsidR="002444FF" w:rsidRPr="00CE6E13" w:rsidRDefault="003C4306" w:rsidP="00742EA3">
      <w:pPr>
        <w:pStyle w:val="ListParagraph"/>
        <w:numPr>
          <w:ilvl w:val="0"/>
          <w:numId w:val="19"/>
        </w:numPr>
        <w:spacing w:after="0" w:line="240" w:lineRule="auto"/>
        <w:rPr>
          <w:rFonts w:ascii="Arial" w:hAnsi="Arial" w:cs="Arial"/>
          <w:b/>
          <w:bCs/>
        </w:rPr>
      </w:pPr>
      <w:r>
        <w:rPr>
          <w:rFonts w:ascii="Arial" w:hAnsi="Arial" w:cs="Arial"/>
          <w:b/>
          <w:bCs/>
        </w:rPr>
        <w:lastRenderedPageBreak/>
        <w:t>S</w:t>
      </w:r>
      <w:r w:rsidR="002444FF" w:rsidRPr="00974133">
        <w:rPr>
          <w:rFonts w:ascii="Arial" w:hAnsi="Arial" w:cs="Arial"/>
          <w:b/>
          <w:bCs/>
        </w:rPr>
        <w:t xml:space="preserve">upporting post should be </w:t>
      </w:r>
      <w:r w:rsidR="002444FF" w:rsidRPr="00BD1086">
        <w:rPr>
          <w:rFonts w:ascii="Arial" w:hAnsi="Arial" w:cs="Arial"/>
          <w:b/>
          <w:bCs/>
          <w:u w:val="single"/>
        </w:rPr>
        <w:t>p</w:t>
      </w:r>
      <w:r w:rsidR="00065966" w:rsidRPr="00BD1086">
        <w:rPr>
          <w:rFonts w:ascii="Arial" w:hAnsi="Arial" w:cs="Arial"/>
          <w:b/>
          <w:bCs/>
          <w:u w:val="single"/>
        </w:rPr>
        <w:t>ounded</w:t>
      </w:r>
      <w:r w:rsidR="002444FF" w:rsidRPr="008203A9">
        <w:rPr>
          <w:rFonts w:ascii="Arial" w:hAnsi="Arial" w:cs="Arial"/>
          <w:b/>
          <w:bCs/>
        </w:rPr>
        <w:t xml:space="preserve"> into the ground a</w:t>
      </w:r>
      <w:r w:rsidR="00EC7B12">
        <w:rPr>
          <w:rFonts w:ascii="Arial" w:hAnsi="Arial" w:cs="Arial"/>
          <w:b/>
          <w:bCs/>
        </w:rPr>
        <w:t xml:space="preserve"> minimum of</w:t>
      </w:r>
      <w:r w:rsidR="002444FF" w:rsidRPr="008203A9">
        <w:rPr>
          <w:rFonts w:ascii="Arial" w:hAnsi="Arial" w:cs="Arial"/>
          <w:b/>
          <w:bCs/>
        </w:rPr>
        <w:t xml:space="preserve"> 18"</w:t>
      </w:r>
      <w:r w:rsidR="002444FF" w:rsidRPr="00974133">
        <w:rPr>
          <w:rFonts w:ascii="Arial" w:hAnsi="Arial" w:cs="Arial"/>
          <w:b/>
          <w:bCs/>
        </w:rPr>
        <w:t xml:space="preserve">.  </w:t>
      </w:r>
      <w:r w:rsidR="00065966" w:rsidRPr="00974133">
        <w:rPr>
          <w:rFonts w:ascii="Arial" w:hAnsi="Arial" w:cs="Arial"/>
          <w:b/>
          <w:bCs/>
        </w:rPr>
        <w:t xml:space="preserve">NOTE:  Be very aware of </w:t>
      </w:r>
      <w:r w:rsidR="002661D6" w:rsidRPr="00974133">
        <w:rPr>
          <w:rFonts w:ascii="Arial" w:hAnsi="Arial" w:cs="Arial"/>
          <w:b/>
          <w:bCs/>
        </w:rPr>
        <w:t xml:space="preserve">unground utilities – look for underground </w:t>
      </w:r>
      <w:r w:rsidR="00B95CE6" w:rsidRPr="00974133">
        <w:rPr>
          <w:rFonts w:ascii="Arial" w:hAnsi="Arial" w:cs="Arial"/>
          <w:b/>
          <w:bCs/>
        </w:rPr>
        <w:t xml:space="preserve">pipe or cable </w:t>
      </w:r>
      <w:r w:rsidR="00BB7094" w:rsidRPr="00974133">
        <w:rPr>
          <w:rFonts w:ascii="Arial" w:hAnsi="Arial" w:cs="Arial"/>
          <w:b/>
          <w:bCs/>
        </w:rPr>
        <w:t>markers</w:t>
      </w:r>
      <w:r w:rsidR="00B95CE6" w:rsidRPr="00974133">
        <w:rPr>
          <w:rFonts w:ascii="Arial" w:hAnsi="Arial" w:cs="Arial"/>
          <w:b/>
          <w:bCs/>
        </w:rPr>
        <w:t xml:space="preserve"> in all</w:t>
      </w:r>
      <w:r w:rsidR="00B95CE6" w:rsidRPr="00CE6E13">
        <w:rPr>
          <w:rFonts w:ascii="Arial" w:hAnsi="Arial" w:cs="Arial"/>
          <w:b/>
          <w:bCs/>
        </w:rPr>
        <w:t xml:space="preserve"> directions.</w:t>
      </w:r>
      <w:r w:rsidR="00793D82">
        <w:rPr>
          <w:rFonts w:ascii="Arial" w:hAnsi="Arial" w:cs="Arial"/>
          <w:b/>
          <w:bCs/>
        </w:rPr>
        <w:t xml:space="preserve">  Montana one-call (</w:t>
      </w:r>
      <w:r w:rsidR="00793D82" w:rsidRPr="00793D82">
        <w:rPr>
          <w:rFonts w:ascii="Arial" w:hAnsi="Arial" w:cs="Arial"/>
          <w:b/>
          <w:bCs/>
        </w:rPr>
        <w:t>800-424-5555</w:t>
      </w:r>
      <w:r w:rsidR="00793D82">
        <w:rPr>
          <w:rFonts w:ascii="Arial" w:hAnsi="Arial" w:cs="Arial"/>
          <w:b/>
          <w:bCs/>
        </w:rPr>
        <w:t xml:space="preserve">) should be contacted a week before installation to confirm absence of utility conflicts.  </w:t>
      </w:r>
    </w:p>
    <w:p w14:paraId="7746FDE3" w14:textId="07B24A1B" w:rsidR="00815B3B" w:rsidRDefault="00815B3B" w:rsidP="00742EA3">
      <w:pPr>
        <w:spacing w:after="0" w:line="240" w:lineRule="auto"/>
        <w:rPr>
          <w:rFonts w:ascii="Arial" w:hAnsi="Arial" w:cs="Arial"/>
        </w:rPr>
      </w:pPr>
    </w:p>
    <w:p w14:paraId="016E02B5" w14:textId="4B99F88C" w:rsidR="00522026" w:rsidRPr="00CE6E13" w:rsidRDefault="00815B3B" w:rsidP="00742EA3">
      <w:pPr>
        <w:pStyle w:val="ListParagraph"/>
        <w:numPr>
          <w:ilvl w:val="0"/>
          <w:numId w:val="19"/>
        </w:numPr>
        <w:spacing w:after="0" w:line="240" w:lineRule="auto"/>
        <w:rPr>
          <w:rFonts w:ascii="Arial" w:hAnsi="Arial" w:cs="Arial"/>
          <w:b/>
          <w:bCs/>
        </w:rPr>
      </w:pPr>
      <w:r w:rsidRPr="00974133">
        <w:rPr>
          <w:rFonts w:ascii="Arial" w:hAnsi="Arial" w:cs="Arial"/>
          <w:b/>
          <w:bCs/>
        </w:rPr>
        <w:t>Top of supporting post</w:t>
      </w:r>
      <w:r w:rsidR="00403B5F" w:rsidRPr="00974133">
        <w:rPr>
          <w:rFonts w:ascii="Arial" w:hAnsi="Arial" w:cs="Arial"/>
          <w:b/>
          <w:bCs/>
        </w:rPr>
        <w:t xml:space="preserve"> and markers </w:t>
      </w:r>
      <w:r w:rsidR="00793D82">
        <w:rPr>
          <w:rFonts w:ascii="Arial" w:hAnsi="Arial" w:cs="Arial"/>
          <w:b/>
          <w:bCs/>
        </w:rPr>
        <w:t>should</w:t>
      </w:r>
      <w:r w:rsidR="00793D82" w:rsidRPr="00974133">
        <w:rPr>
          <w:rFonts w:ascii="Arial" w:hAnsi="Arial" w:cs="Arial"/>
          <w:b/>
          <w:bCs/>
        </w:rPr>
        <w:t xml:space="preserve"> </w:t>
      </w:r>
      <w:r w:rsidR="00403B5F" w:rsidRPr="00974133">
        <w:rPr>
          <w:rFonts w:ascii="Arial" w:hAnsi="Arial" w:cs="Arial"/>
          <w:b/>
          <w:bCs/>
        </w:rPr>
        <w:t>not exceed 54” above the ground.</w:t>
      </w:r>
      <w:r w:rsidR="007D0678" w:rsidRPr="00974133">
        <w:rPr>
          <w:rFonts w:ascii="Arial" w:hAnsi="Arial" w:cs="Arial"/>
          <w:b/>
          <w:bCs/>
        </w:rPr>
        <w:t xml:space="preserve">  NOTE:  </w:t>
      </w:r>
      <w:r w:rsidR="00B70B1B" w:rsidRPr="00974133">
        <w:rPr>
          <w:rFonts w:ascii="Arial" w:hAnsi="Arial" w:cs="Arial"/>
          <w:b/>
          <w:bCs/>
        </w:rPr>
        <w:t xml:space="preserve">MDT </w:t>
      </w:r>
      <w:r w:rsidR="0053409C" w:rsidRPr="00974133">
        <w:rPr>
          <w:rFonts w:ascii="Arial" w:hAnsi="Arial" w:cs="Arial"/>
          <w:b/>
          <w:bCs/>
        </w:rPr>
        <w:t xml:space="preserve">recommends using 6' posts as </w:t>
      </w:r>
      <w:r w:rsidR="0088308C" w:rsidRPr="00974133">
        <w:rPr>
          <w:rFonts w:ascii="Arial" w:hAnsi="Arial" w:cs="Arial"/>
          <w:b/>
          <w:bCs/>
        </w:rPr>
        <w:t>it</w:t>
      </w:r>
      <w:r w:rsidR="0053409C" w:rsidRPr="00974133">
        <w:rPr>
          <w:rFonts w:ascii="Arial" w:hAnsi="Arial" w:cs="Arial"/>
          <w:b/>
          <w:bCs/>
        </w:rPr>
        <w:t xml:space="preserve"> will provide a uniform mounti</w:t>
      </w:r>
      <w:r w:rsidR="0053409C" w:rsidRPr="00CE6E13">
        <w:rPr>
          <w:rFonts w:ascii="Arial" w:hAnsi="Arial" w:cs="Arial"/>
          <w:b/>
          <w:bCs/>
        </w:rPr>
        <w:t xml:space="preserve">ng height </w:t>
      </w:r>
      <w:r w:rsidR="00DE2277" w:rsidRPr="00CE6E13">
        <w:rPr>
          <w:rFonts w:ascii="Arial" w:hAnsi="Arial" w:cs="Arial"/>
          <w:b/>
          <w:bCs/>
        </w:rPr>
        <w:t xml:space="preserve">of 54” </w:t>
      </w:r>
      <w:r w:rsidR="0053409C" w:rsidRPr="00CE6E13">
        <w:rPr>
          <w:rFonts w:ascii="Arial" w:hAnsi="Arial" w:cs="Arial"/>
          <w:b/>
          <w:bCs/>
        </w:rPr>
        <w:t>and a uniform depth of 18".</w:t>
      </w:r>
    </w:p>
    <w:p w14:paraId="271B0BFC" w14:textId="53A79125" w:rsidR="00E10E49" w:rsidRDefault="00E10E49" w:rsidP="00742EA3">
      <w:pPr>
        <w:spacing w:after="0" w:line="240" w:lineRule="auto"/>
        <w:rPr>
          <w:rFonts w:ascii="Arial" w:hAnsi="Arial" w:cs="Arial"/>
          <w:b/>
          <w:bCs/>
        </w:rPr>
      </w:pPr>
    </w:p>
    <w:p w14:paraId="5E782709" w14:textId="4D2FD283" w:rsidR="00E10E49" w:rsidRPr="00974133" w:rsidRDefault="00E10E49" w:rsidP="00742EA3">
      <w:pPr>
        <w:pStyle w:val="ListParagraph"/>
        <w:numPr>
          <w:ilvl w:val="0"/>
          <w:numId w:val="19"/>
        </w:numPr>
        <w:spacing w:after="0" w:line="240" w:lineRule="auto"/>
        <w:rPr>
          <w:rFonts w:ascii="Arial" w:hAnsi="Arial" w:cs="Arial"/>
          <w:b/>
          <w:bCs/>
        </w:rPr>
      </w:pPr>
      <w:r w:rsidRPr="00974133">
        <w:rPr>
          <w:rFonts w:ascii="Arial" w:hAnsi="Arial" w:cs="Arial"/>
          <w:b/>
          <w:bCs/>
        </w:rPr>
        <w:t xml:space="preserve">Supporting </w:t>
      </w:r>
      <w:r w:rsidR="00CE6E13" w:rsidRPr="00974133">
        <w:rPr>
          <w:rFonts w:ascii="Arial" w:hAnsi="Arial" w:cs="Arial"/>
          <w:b/>
          <w:bCs/>
        </w:rPr>
        <w:t xml:space="preserve">posts mounted in concrete </w:t>
      </w:r>
      <w:r w:rsidR="00CE6E13" w:rsidRPr="0047747D">
        <w:rPr>
          <w:rFonts w:ascii="Arial" w:hAnsi="Arial" w:cs="Arial"/>
          <w:b/>
          <w:bCs/>
          <w:u w:val="single"/>
        </w:rPr>
        <w:t xml:space="preserve">require </w:t>
      </w:r>
      <w:r w:rsidR="00CE6E13" w:rsidRPr="00974133">
        <w:rPr>
          <w:rFonts w:ascii="Arial" w:hAnsi="Arial" w:cs="Arial"/>
          <w:b/>
          <w:bCs/>
        </w:rPr>
        <w:t>a breakaway joint</w:t>
      </w:r>
      <w:r w:rsidR="005B7217" w:rsidRPr="00974133">
        <w:rPr>
          <w:rFonts w:ascii="Arial" w:hAnsi="Arial" w:cs="Arial"/>
          <w:b/>
          <w:bCs/>
        </w:rPr>
        <w:t>.</w:t>
      </w:r>
    </w:p>
    <w:p w14:paraId="5E0CC6C7" w14:textId="77777777" w:rsidR="00357D1D" w:rsidRPr="00357D1D" w:rsidRDefault="00357D1D" w:rsidP="00742EA3">
      <w:pPr>
        <w:pStyle w:val="ListParagraph"/>
        <w:spacing w:after="0" w:line="240" w:lineRule="auto"/>
        <w:rPr>
          <w:rFonts w:ascii="Arial" w:hAnsi="Arial" w:cs="Arial"/>
        </w:rPr>
      </w:pPr>
    </w:p>
    <w:p w14:paraId="6288680E" w14:textId="77777777" w:rsidR="00C140A2" w:rsidRPr="00C140A2" w:rsidRDefault="00DA2DE6" w:rsidP="00742EA3">
      <w:pPr>
        <w:pStyle w:val="ListParagraph"/>
        <w:numPr>
          <w:ilvl w:val="0"/>
          <w:numId w:val="19"/>
        </w:numPr>
        <w:spacing w:after="0" w:line="240" w:lineRule="auto"/>
        <w:rPr>
          <w:rFonts w:ascii="Arial" w:hAnsi="Arial" w:cs="Arial"/>
        </w:rPr>
      </w:pPr>
      <w:r w:rsidRPr="00C140A2">
        <w:rPr>
          <w:rFonts w:ascii="Arial" w:hAnsi="Arial" w:cs="Arial"/>
        </w:rPr>
        <w:t>Supporting posts are to be paint</w:t>
      </w:r>
      <w:r w:rsidR="002B4319" w:rsidRPr="00C140A2">
        <w:rPr>
          <w:rFonts w:ascii="Arial" w:hAnsi="Arial" w:cs="Arial"/>
        </w:rPr>
        <w:t>ed bright</w:t>
      </w:r>
      <w:r w:rsidRPr="00C140A2">
        <w:rPr>
          <w:rFonts w:ascii="Arial" w:hAnsi="Arial" w:cs="Arial"/>
        </w:rPr>
        <w:t xml:space="preserve"> red with</w:t>
      </w:r>
      <w:r w:rsidR="00CA48F3" w:rsidRPr="00C140A2">
        <w:rPr>
          <w:rFonts w:ascii="Arial" w:hAnsi="Arial" w:cs="Arial"/>
        </w:rPr>
        <w:t xml:space="preserve"> exterior metal paint</w:t>
      </w:r>
      <w:r w:rsidR="00C140A2" w:rsidRPr="00C140A2">
        <w:rPr>
          <w:rFonts w:ascii="Arial" w:hAnsi="Arial" w:cs="Arial"/>
        </w:rPr>
        <w:t>.  They shall NOT be constructed of or painted with reflective material.</w:t>
      </w:r>
    </w:p>
    <w:p w14:paraId="0B2F6533" w14:textId="77777777" w:rsidR="00B57E13" w:rsidRDefault="00B57E13" w:rsidP="00DA3448">
      <w:pPr>
        <w:spacing w:after="0" w:line="240" w:lineRule="auto"/>
        <w:rPr>
          <w:rFonts w:ascii="Arial" w:hAnsi="Arial" w:cs="Arial"/>
          <w:b/>
          <w:bCs/>
        </w:rPr>
      </w:pPr>
    </w:p>
    <w:p w14:paraId="152EB539" w14:textId="77777777" w:rsidR="00B57E13" w:rsidRDefault="00B57E13" w:rsidP="00DA3448">
      <w:pPr>
        <w:spacing w:after="0" w:line="240" w:lineRule="auto"/>
        <w:rPr>
          <w:rFonts w:ascii="Arial" w:hAnsi="Arial" w:cs="Arial"/>
          <w:b/>
          <w:bCs/>
        </w:rPr>
      </w:pPr>
    </w:p>
    <w:p w14:paraId="6EAA70E0" w14:textId="3449FAFE" w:rsidR="00DA3448" w:rsidRPr="00054CCF" w:rsidRDefault="00DA3448" w:rsidP="00DA3448">
      <w:pPr>
        <w:spacing w:after="0" w:line="240" w:lineRule="auto"/>
        <w:rPr>
          <w:rFonts w:ascii="Arial" w:hAnsi="Arial" w:cs="Arial"/>
          <w:b/>
          <w:bCs/>
        </w:rPr>
      </w:pPr>
      <w:r w:rsidRPr="00054CCF">
        <w:rPr>
          <w:rFonts w:ascii="Arial" w:hAnsi="Arial" w:cs="Arial"/>
          <w:b/>
          <w:bCs/>
        </w:rPr>
        <w:t>Break</w:t>
      </w:r>
      <w:r w:rsidR="00D81695" w:rsidRPr="00054CCF">
        <w:rPr>
          <w:rFonts w:ascii="Arial" w:hAnsi="Arial" w:cs="Arial"/>
          <w:b/>
          <w:bCs/>
        </w:rPr>
        <w:t>-</w:t>
      </w:r>
      <w:r w:rsidRPr="00054CCF">
        <w:rPr>
          <w:rFonts w:ascii="Arial" w:hAnsi="Arial" w:cs="Arial"/>
          <w:b/>
          <w:bCs/>
        </w:rPr>
        <w:t xml:space="preserve">away </w:t>
      </w:r>
      <w:r w:rsidR="00F833C6" w:rsidRPr="00054CCF">
        <w:rPr>
          <w:rFonts w:ascii="Arial" w:hAnsi="Arial" w:cs="Arial"/>
          <w:b/>
          <w:bCs/>
        </w:rPr>
        <w:t>Signposts</w:t>
      </w:r>
    </w:p>
    <w:p w14:paraId="1BB944E0" w14:textId="77777777" w:rsidR="00DA3448" w:rsidRPr="00054CCF" w:rsidRDefault="00DA3448" w:rsidP="00DA3448">
      <w:pPr>
        <w:spacing w:after="0" w:line="240" w:lineRule="auto"/>
        <w:rPr>
          <w:rFonts w:ascii="Arial" w:hAnsi="Arial" w:cs="Arial"/>
          <w:b/>
          <w:bCs/>
        </w:rPr>
      </w:pPr>
    </w:p>
    <w:p w14:paraId="125BF669" w14:textId="77777777" w:rsidR="005225D8" w:rsidRPr="00054CCF" w:rsidRDefault="00DA3448" w:rsidP="00DA3448">
      <w:pPr>
        <w:spacing w:after="0" w:line="240" w:lineRule="auto"/>
        <w:rPr>
          <w:rFonts w:ascii="Arial" w:hAnsi="Arial" w:cs="Arial"/>
          <w:b/>
          <w:bCs/>
        </w:rPr>
      </w:pPr>
      <w:r w:rsidRPr="00054CCF">
        <w:rPr>
          <w:rFonts w:ascii="Arial" w:hAnsi="Arial" w:cs="Arial"/>
          <w:b/>
          <w:bCs/>
        </w:rPr>
        <w:t xml:space="preserve">Break-away </w:t>
      </w:r>
      <w:r w:rsidR="00F833C6" w:rsidRPr="00054CCF">
        <w:rPr>
          <w:rFonts w:ascii="Arial" w:hAnsi="Arial" w:cs="Arial"/>
          <w:b/>
          <w:bCs/>
        </w:rPr>
        <w:t>signpost</w:t>
      </w:r>
      <w:r w:rsidRPr="00054CCF">
        <w:rPr>
          <w:rFonts w:ascii="Arial" w:hAnsi="Arial" w:cs="Arial"/>
          <w:b/>
          <w:bCs/>
        </w:rPr>
        <w:t xml:space="preserve"> regulations were revised in 2013. The change was due to the fact rigid objects were dangerously close to roadways, causing hazardous situations if struck by a vehicle. </w:t>
      </w:r>
      <w:r w:rsidR="00C1750C" w:rsidRPr="00054CCF">
        <w:rPr>
          <w:rFonts w:ascii="Arial" w:hAnsi="Arial" w:cs="Arial"/>
          <w:b/>
          <w:bCs/>
        </w:rPr>
        <w:t xml:space="preserve"> </w:t>
      </w:r>
      <w:r w:rsidRPr="00054CCF">
        <w:rPr>
          <w:rFonts w:ascii="Arial" w:hAnsi="Arial" w:cs="Arial"/>
          <w:b/>
          <w:bCs/>
        </w:rPr>
        <w:t>Supports for road signs need a redesign, ensuring easier breakaway. Upon impact, they must break away</w:t>
      </w:r>
      <w:r w:rsidR="003307C6" w:rsidRPr="00054CCF">
        <w:rPr>
          <w:rFonts w:ascii="Arial" w:hAnsi="Arial" w:cs="Arial"/>
          <w:b/>
          <w:bCs/>
        </w:rPr>
        <w:t xml:space="preserve"> or</w:t>
      </w:r>
      <w:r w:rsidR="00D17353" w:rsidRPr="00054CCF">
        <w:rPr>
          <w:rFonts w:ascii="Arial" w:hAnsi="Arial" w:cs="Arial"/>
          <w:b/>
          <w:bCs/>
        </w:rPr>
        <w:t xml:space="preserve"> yield</w:t>
      </w:r>
      <w:r w:rsidR="004C10F0" w:rsidRPr="00054CCF">
        <w:rPr>
          <w:rFonts w:ascii="Arial" w:hAnsi="Arial" w:cs="Arial"/>
          <w:b/>
          <w:bCs/>
        </w:rPr>
        <w:t>.</w:t>
      </w:r>
    </w:p>
    <w:p w14:paraId="253C6124" w14:textId="625BBED4" w:rsidR="00DA3448" w:rsidRPr="00054CCF" w:rsidRDefault="00DA3448" w:rsidP="00DA3448">
      <w:pPr>
        <w:spacing w:after="0" w:line="240" w:lineRule="auto"/>
        <w:rPr>
          <w:rFonts w:ascii="Arial" w:hAnsi="Arial" w:cs="Arial"/>
          <w:b/>
          <w:bCs/>
        </w:rPr>
      </w:pPr>
    </w:p>
    <w:p w14:paraId="1867564E" w14:textId="5305C685" w:rsidR="00DA3448" w:rsidRPr="00054CCF" w:rsidRDefault="004C10F0" w:rsidP="00DA3448">
      <w:pPr>
        <w:spacing w:after="0" w:line="240" w:lineRule="auto"/>
        <w:rPr>
          <w:rFonts w:ascii="Arial" w:hAnsi="Arial" w:cs="Arial"/>
          <w:b/>
          <w:bCs/>
          <w:u w:val="single"/>
        </w:rPr>
      </w:pPr>
      <w:r w:rsidRPr="00054CCF">
        <w:rPr>
          <w:rFonts w:ascii="Arial" w:hAnsi="Arial" w:cs="Arial"/>
          <w:b/>
          <w:bCs/>
        </w:rPr>
        <w:t>Even</w:t>
      </w:r>
      <w:r w:rsidR="005225D8" w:rsidRPr="00054CCF">
        <w:rPr>
          <w:rFonts w:ascii="Arial" w:hAnsi="Arial" w:cs="Arial"/>
          <w:b/>
          <w:bCs/>
        </w:rPr>
        <w:t xml:space="preserve"> </w:t>
      </w:r>
      <w:r w:rsidRPr="00054CCF">
        <w:rPr>
          <w:rFonts w:ascii="Arial" w:hAnsi="Arial" w:cs="Arial"/>
          <w:b/>
          <w:bCs/>
        </w:rPr>
        <w:t>s</w:t>
      </w:r>
      <w:r w:rsidR="00DA3448" w:rsidRPr="00054CCF">
        <w:rPr>
          <w:rFonts w:ascii="Arial" w:hAnsi="Arial" w:cs="Arial"/>
          <w:b/>
          <w:bCs/>
        </w:rPr>
        <w:t xml:space="preserve">mall signs can still be a threat. The </w:t>
      </w:r>
      <w:r w:rsidR="00F16EF4" w:rsidRPr="00054CCF">
        <w:rPr>
          <w:rFonts w:ascii="Arial" w:hAnsi="Arial" w:cs="Arial"/>
          <w:b/>
          <w:bCs/>
        </w:rPr>
        <w:t>Manual on Uniform Traffic Control Devices (</w:t>
      </w:r>
      <w:r w:rsidR="00DA3448" w:rsidRPr="00054CCF">
        <w:rPr>
          <w:rFonts w:ascii="Arial" w:hAnsi="Arial" w:cs="Arial"/>
          <w:b/>
          <w:bCs/>
        </w:rPr>
        <w:t>MUTC</w:t>
      </w:r>
      <w:r w:rsidRPr="00054CCF">
        <w:rPr>
          <w:rFonts w:ascii="Arial" w:hAnsi="Arial" w:cs="Arial"/>
          <w:b/>
          <w:bCs/>
        </w:rPr>
        <w:t>D</w:t>
      </w:r>
      <w:r w:rsidR="00F16EF4" w:rsidRPr="00054CCF">
        <w:rPr>
          <w:rFonts w:ascii="Arial" w:hAnsi="Arial" w:cs="Arial"/>
          <w:b/>
          <w:bCs/>
        </w:rPr>
        <w:t>)</w:t>
      </w:r>
      <w:r w:rsidR="00DA3448" w:rsidRPr="00054CCF">
        <w:rPr>
          <w:rFonts w:ascii="Arial" w:hAnsi="Arial" w:cs="Arial"/>
          <w:b/>
          <w:bCs/>
        </w:rPr>
        <w:t xml:space="preserve"> </w:t>
      </w:r>
      <w:r w:rsidR="002A1971">
        <w:rPr>
          <w:rFonts w:ascii="Arial" w:hAnsi="Arial" w:cs="Arial"/>
          <w:b/>
          <w:bCs/>
        </w:rPr>
        <w:t>which is the law</w:t>
      </w:r>
      <w:r w:rsidR="00796A78">
        <w:rPr>
          <w:rFonts w:ascii="Arial" w:hAnsi="Arial" w:cs="Arial"/>
          <w:b/>
          <w:bCs/>
        </w:rPr>
        <w:t xml:space="preserve">, </w:t>
      </w:r>
      <w:r w:rsidR="00DA3448" w:rsidRPr="00054CCF">
        <w:rPr>
          <w:rFonts w:ascii="Arial" w:hAnsi="Arial" w:cs="Arial"/>
          <w:b/>
          <w:bCs/>
        </w:rPr>
        <w:t xml:space="preserve">states specifically, in Section 2A-19: "... </w:t>
      </w:r>
      <w:r w:rsidR="00DA3448" w:rsidRPr="00054CCF">
        <w:rPr>
          <w:rFonts w:ascii="Arial" w:hAnsi="Arial" w:cs="Arial"/>
          <w:b/>
          <w:bCs/>
          <w:u w:val="single"/>
        </w:rPr>
        <w:t>Ground mounted sign supports shall be breakaway, yielding, or shielded with a longitudinal barrier or crash cushion if within the clear zone."</w:t>
      </w:r>
    </w:p>
    <w:p w14:paraId="4F66B8F7" w14:textId="77777777" w:rsidR="00DA3448" w:rsidRPr="00054CCF" w:rsidRDefault="00DA3448" w:rsidP="00DA3448">
      <w:pPr>
        <w:spacing w:after="0" w:line="240" w:lineRule="auto"/>
        <w:rPr>
          <w:rFonts w:ascii="Arial" w:hAnsi="Arial" w:cs="Arial"/>
          <w:b/>
          <w:bCs/>
        </w:rPr>
      </w:pPr>
    </w:p>
    <w:p w14:paraId="134F4994" w14:textId="0146D7F7" w:rsidR="00F16EF4" w:rsidRPr="00054CCF" w:rsidRDefault="00DA3448" w:rsidP="00DA3448">
      <w:pPr>
        <w:spacing w:after="0" w:line="240" w:lineRule="auto"/>
        <w:rPr>
          <w:rFonts w:ascii="Arial" w:hAnsi="Arial" w:cs="Arial"/>
          <w:b/>
          <w:bCs/>
        </w:rPr>
      </w:pPr>
      <w:r w:rsidRPr="00054CCF">
        <w:rPr>
          <w:rFonts w:ascii="Arial" w:hAnsi="Arial" w:cs="Arial"/>
          <w:b/>
          <w:bCs/>
        </w:rPr>
        <w:t xml:space="preserve">This stated requirement is applicable to all roads, public or private. Non-breakaway signs </w:t>
      </w:r>
      <w:r w:rsidR="002D30E7" w:rsidRPr="00054CCF">
        <w:rPr>
          <w:rFonts w:ascii="Arial" w:hAnsi="Arial" w:cs="Arial"/>
          <w:b/>
          <w:bCs/>
        </w:rPr>
        <w:t>must</w:t>
      </w:r>
      <w:r w:rsidRPr="00054CCF">
        <w:rPr>
          <w:rFonts w:ascii="Arial" w:hAnsi="Arial" w:cs="Arial"/>
          <w:b/>
          <w:bCs/>
        </w:rPr>
        <w:t xml:space="preserve"> be replaced to adhere to the new rule.</w:t>
      </w:r>
    </w:p>
    <w:p w14:paraId="508904F3" w14:textId="77777777" w:rsidR="00F16EF4" w:rsidRDefault="00F16EF4" w:rsidP="00DA3448">
      <w:pPr>
        <w:spacing w:after="0" w:line="240" w:lineRule="auto"/>
        <w:rPr>
          <w:rFonts w:ascii="Arial" w:hAnsi="Arial" w:cs="Arial"/>
          <w:b/>
          <w:bCs/>
          <w:color w:val="FF0000"/>
        </w:rPr>
      </w:pPr>
    </w:p>
    <w:p w14:paraId="75208844" w14:textId="6C1F849C" w:rsidR="000F686D" w:rsidRDefault="000F686D" w:rsidP="00DA3448">
      <w:pPr>
        <w:spacing w:after="0" w:line="240" w:lineRule="auto"/>
        <w:rPr>
          <w:rFonts w:ascii="Arial" w:hAnsi="Arial" w:cs="Arial"/>
          <w:b/>
          <w:bCs/>
        </w:rPr>
      </w:pPr>
    </w:p>
    <w:p w14:paraId="76AA03A8" w14:textId="109D144D" w:rsidR="00061467" w:rsidRPr="005F79F5" w:rsidRDefault="00061467" w:rsidP="00742EA3">
      <w:pPr>
        <w:spacing w:after="0" w:line="240" w:lineRule="auto"/>
        <w:rPr>
          <w:rFonts w:ascii="Arial" w:hAnsi="Arial" w:cs="Arial"/>
          <w:b/>
          <w:bCs/>
        </w:rPr>
      </w:pPr>
      <w:r w:rsidRPr="005F79F5">
        <w:rPr>
          <w:rFonts w:ascii="Arial" w:hAnsi="Arial" w:cs="Arial"/>
          <w:b/>
          <w:bCs/>
        </w:rPr>
        <w:t>Installation</w:t>
      </w:r>
      <w:r w:rsidR="00111C8A">
        <w:rPr>
          <w:rFonts w:ascii="Arial" w:hAnsi="Arial" w:cs="Arial"/>
          <w:b/>
          <w:bCs/>
        </w:rPr>
        <w:t>:</w:t>
      </w:r>
    </w:p>
    <w:p w14:paraId="67976BDF" w14:textId="28455153" w:rsidR="00E47BB1" w:rsidRPr="00131860" w:rsidRDefault="00F572CC" w:rsidP="00E47BB1">
      <w:pPr>
        <w:pStyle w:val="ListParagraph"/>
        <w:numPr>
          <w:ilvl w:val="0"/>
          <w:numId w:val="20"/>
        </w:numPr>
        <w:spacing w:after="0" w:line="240" w:lineRule="auto"/>
        <w:rPr>
          <w:rFonts w:ascii="Arial" w:hAnsi="Arial" w:cs="Arial"/>
        </w:rPr>
      </w:pPr>
      <w:bookmarkStart w:id="4" w:name="_Hlk69232232"/>
      <w:r w:rsidRPr="00F069FC">
        <w:rPr>
          <w:rFonts w:ascii="Arial" w:hAnsi="Arial" w:cs="Arial"/>
          <w:b/>
          <w:bCs/>
        </w:rPr>
        <w:t xml:space="preserve">Fatality </w:t>
      </w:r>
      <w:r w:rsidR="00114B6A" w:rsidRPr="00F069FC">
        <w:rPr>
          <w:rFonts w:ascii="Arial" w:hAnsi="Arial" w:cs="Arial"/>
          <w:b/>
          <w:bCs/>
        </w:rPr>
        <w:t xml:space="preserve">Markers </w:t>
      </w:r>
      <w:r w:rsidRPr="00F069FC">
        <w:rPr>
          <w:rFonts w:ascii="Arial" w:hAnsi="Arial" w:cs="Arial"/>
          <w:b/>
          <w:bCs/>
        </w:rPr>
        <w:t xml:space="preserve">shall be </w:t>
      </w:r>
      <w:r w:rsidR="00114B6A" w:rsidRPr="00F069FC">
        <w:rPr>
          <w:rFonts w:ascii="Arial" w:hAnsi="Arial" w:cs="Arial"/>
          <w:b/>
          <w:bCs/>
        </w:rPr>
        <w:t>place</w:t>
      </w:r>
      <w:r w:rsidRPr="00F069FC">
        <w:rPr>
          <w:rFonts w:ascii="Arial" w:hAnsi="Arial" w:cs="Arial"/>
          <w:b/>
          <w:bCs/>
        </w:rPr>
        <w:t>d</w:t>
      </w:r>
      <w:r w:rsidR="00114B6A" w:rsidRPr="00F069FC">
        <w:rPr>
          <w:rFonts w:ascii="Arial" w:hAnsi="Arial" w:cs="Arial"/>
          <w:b/>
          <w:bCs/>
        </w:rPr>
        <w:t xml:space="preserve"> </w:t>
      </w:r>
      <w:r w:rsidR="000773F9" w:rsidRPr="00F069FC">
        <w:rPr>
          <w:rFonts w:ascii="Arial" w:hAnsi="Arial" w:cs="Arial"/>
          <w:b/>
          <w:bCs/>
        </w:rPr>
        <w:t>in</w:t>
      </w:r>
      <w:r w:rsidR="00114B6A" w:rsidRPr="00F069FC">
        <w:rPr>
          <w:rFonts w:ascii="Arial" w:hAnsi="Arial" w:cs="Arial"/>
          <w:b/>
          <w:bCs/>
        </w:rPr>
        <w:t xml:space="preserve"> the </w:t>
      </w:r>
      <w:r w:rsidR="000773F9" w:rsidRPr="00F069FC">
        <w:rPr>
          <w:rFonts w:ascii="Arial" w:hAnsi="Arial" w:cs="Arial"/>
          <w:b/>
          <w:bCs/>
        </w:rPr>
        <w:t xml:space="preserve">right-of-way </w:t>
      </w:r>
      <w:r w:rsidR="00114B6A" w:rsidRPr="00F069FC">
        <w:rPr>
          <w:rFonts w:ascii="Arial" w:hAnsi="Arial" w:cs="Arial"/>
          <w:b/>
          <w:bCs/>
        </w:rPr>
        <w:t>in the direction of travel</w:t>
      </w:r>
      <w:r w:rsidR="00E93E09" w:rsidRPr="00F069FC">
        <w:rPr>
          <w:rFonts w:ascii="Arial" w:hAnsi="Arial" w:cs="Arial"/>
          <w:b/>
          <w:bCs/>
        </w:rPr>
        <w:t xml:space="preserve"> prior to </w:t>
      </w:r>
      <w:r w:rsidR="00D90ACC">
        <w:rPr>
          <w:rFonts w:ascii="Arial" w:hAnsi="Arial" w:cs="Arial"/>
          <w:b/>
          <w:bCs/>
        </w:rPr>
        <w:t>crash</w:t>
      </w:r>
      <w:r w:rsidR="00A81BFF" w:rsidRPr="00131860">
        <w:rPr>
          <w:rFonts w:ascii="Arial" w:hAnsi="Arial" w:cs="Arial"/>
        </w:rPr>
        <w:t xml:space="preserve"> (</w:t>
      </w:r>
      <w:r w:rsidR="00F833C6" w:rsidRPr="00131860">
        <w:rPr>
          <w:rFonts w:ascii="Arial" w:hAnsi="Arial" w:cs="Arial"/>
        </w:rPr>
        <w:t>i.e.,</w:t>
      </w:r>
      <w:r w:rsidR="002817A0" w:rsidRPr="00131860">
        <w:rPr>
          <w:rFonts w:ascii="Arial" w:hAnsi="Arial" w:cs="Arial"/>
        </w:rPr>
        <w:t xml:space="preserve"> </w:t>
      </w:r>
      <w:r w:rsidR="00A81BFF" w:rsidRPr="00131860">
        <w:rPr>
          <w:rFonts w:ascii="Arial" w:hAnsi="Arial" w:cs="Arial"/>
        </w:rPr>
        <w:t xml:space="preserve">westbound travel </w:t>
      </w:r>
      <w:r w:rsidR="001A6C2F" w:rsidRPr="00131860">
        <w:rPr>
          <w:rFonts w:ascii="Arial" w:hAnsi="Arial" w:cs="Arial"/>
        </w:rPr>
        <w:t xml:space="preserve">= westbound </w:t>
      </w:r>
      <w:r w:rsidR="00A314E9" w:rsidRPr="00131860">
        <w:rPr>
          <w:rFonts w:ascii="Arial" w:hAnsi="Arial" w:cs="Arial"/>
        </w:rPr>
        <w:t>right-of-way</w:t>
      </w:r>
      <w:r w:rsidR="001A6C2F" w:rsidRPr="00131860">
        <w:rPr>
          <w:rFonts w:ascii="Arial" w:hAnsi="Arial" w:cs="Arial"/>
        </w:rPr>
        <w:t xml:space="preserve">, northbound travel = northbound </w:t>
      </w:r>
      <w:r w:rsidR="00A314E9" w:rsidRPr="00131860">
        <w:rPr>
          <w:rFonts w:ascii="Arial" w:hAnsi="Arial" w:cs="Arial"/>
        </w:rPr>
        <w:t>right-of-way</w:t>
      </w:r>
      <w:r w:rsidR="002817A0" w:rsidRPr="00131860">
        <w:rPr>
          <w:rFonts w:ascii="Arial" w:hAnsi="Arial" w:cs="Arial"/>
        </w:rPr>
        <w:t>)</w:t>
      </w:r>
      <w:r w:rsidR="004D2180" w:rsidRPr="00131860">
        <w:rPr>
          <w:rFonts w:ascii="Arial" w:hAnsi="Arial" w:cs="Arial"/>
        </w:rPr>
        <w:t>.</w:t>
      </w:r>
    </w:p>
    <w:p w14:paraId="4F12C710" w14:textId="77777777" w:rsidR="00E47BB1" w:rsidRPr="00131860" w:rsidRDefault="00E47BB1" w:rsidP="00E47BB1">
      <w:pPr>
        <w:spacing w:after="0" w:line="240" w:lineRule="auto"/>
        <w:ind w:left="360"/>
        <w:rPr>
          <w:rFonts w:ascii="Arial" w:hAnsi="Arial" w:cs="Arial"/>
        </w:rPr>
      </w:pPr>
    </w:p>
    <w:p w14:paraId="1B7B7C66" w14:textId="0BE8EEEC" w:rsidR="00E47BB1" w:rsidRPr="00131860" w:rsidRDefault="0082321C" w:rsidP="00E47BB1">
      <w:pPr>
        <w:pStyle w:val="ListParagraph"/>
        <w:numPr>
          <w:ilvl w:val="0"/>
          <w:numId w:val="20"/>
        </w:numPr>
        <w:spacing w:after="0" w:line="240" w:lineRule="auto"/>
        <w:rPr>
          <w:rFonts w:ascii="Arial" w:hAnsi="Arial" w:cs="Arial"/>
        </w:rPr>
      </w:pPr>
      <w:r w:rsidRPr="00131860">
        <w:rPr>
          <w:rFonts w:ascii="Arial" w:hAnsi="Arial" w:cs="Arial"/>
        </w:rPr>
        <w:t xml:space="preserve">Fatality Markers </w:t>
      </w:r>
      <w:r w:rsidR="00F572CC" w:rsidRPr="00131860">
        <w:rPr>
          <w:rFonts w:ascii="Arial" w:hAnsi="Arial" w:cs="Arial"/>
        </w:rPr>
        <w:t xml:space="preserve">shall </w:t>
      </w:r>
      <w:r w:rsidRPr="00131860">
        <w:rPr>
          <w:rFonts w:ascii="Arial" w:hAnsi="Arial" w:cs="Arial"/>
        </w:rPr>
        <w:t>be place</w:t>
      </w:r>
      <w:r w:rsidR="00F572CC" w:rsidRPr="00131860">
        <w:rPr>
          <w:rFonts w:ascii="Arial" w:hAnsi="Arial" w:cs="Arial"/>
        </w:rPr>
        <w:t>d</w:t>
      </w:r>
      <w:r w:rsidRPr="00131860">
        <w:rPr>
          <w:rFonts w:ascii="Arial" w:hAnsi="Arial" w:cs="Arial"/>
        </w:rPr>
        <w:t xml:space="preserve"> perpendicular</w:t>
      </w:r>
      <w:r w:rsidR="00524A27" w:rsidRPr="00131860">
        <w:rPr>
          <w:rFonts w:ascii="Arial" w:hAnsi="Arial" w:cs="Arial"/>
        </w:rPr>
        <w:t xml:space="preserve"> (not </w:t>
      </w:r>
      <w:r w:rsidR="00142FAC" w:rsidRPr="00131860">
        <w:rPr>
          <w:rFonts w:ascii="Arial" w:hAnsi="Arial" w:cs="Arial"/>
        </w:rPr>
        <w:t>parallel) to the highway</w:t>
      </w:r>
      <w:r w:rsidR="002D30E7" w:rsidRPr="00131860">
        <w:rPr>
          <w:rFonts w:ascii="Arial" w:hAnsi="Arial" w:cs="Arial"/>
        </w:rPr>
        <w:t xml:space="preserve">. </w:t>
      </w:r>
      <w:r w:rsidR="00E47BB1" w:rsidRPr="00131860">
        <w:rPr>
          <w:rFonts w:ascii="Arial" w:hAnsi="Arial" w:cs="Arial"/>
        </w:rPr>
        <w:t>(Note position of Marker attached to “U” shaped post.)</w:t>
      </w:r>
    </w:p>
    <w:bookmarkEnd w:id="4"/>
    <w:p w14:paraId="341F7194" w14:textId="1D1E1AFF" w:rsidR="00E47BB1" w:rsidRPr="00E47BB1" w:rsidRDefault="004F3A90" w:rsidP="00E47BB1">
      <w:pPr>
        <w:spacing w:after="0" w:line="240" w:lineRule="auto"/>
        <w:ind w:left="360"/>
        <w:jc w:val="center"/>
        <w:rPr>
          <w:rFonts w:ascii="Arial" w:hAnsi="Arial" w:cs="Arial"/>
        </w:rPr>
      </w:pPr>
      <w:r>
        <w:rPr>
          <w:noProof/>
        </w:rPr>
        <w:drawing>
          <wp:inline distT="0" distB="0" distL="0" distR="0" wp14:anchorId="277D6118" wp14:editId="2A753C13">
            <wp:extent cx="2419350" cy="952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9350" cy="952500"/>
                    </a:xfrm>
                    <a:prstGeom prst="rect">
                      <a:avLst/>
                    </a:prstGeom>
                    <a:noFill/>
                    <a:ln>
                      <a:noFill/>
                    </a:ln>
                  </pic:spPr>
                </pic:pic>
              </a:graphicData>
            </a:graphic>
          </wp:inline>
        </w:drawing>
      </w:r>
    </w:p>
    <w:p w14:paraId="57FDE4A9" w14:textId="61D15EAE" w:rsidR="007B375A" w:rsidRPr="00C02247" w:rsidRDefault="007B375A" w:rsidP="00742EA3">
      <w:pPr>
        <w:pStyle w:val="ListParagraph"/>
        <w:numPr>
          <w:ilvl w:val="0"/>
          <w:numId w:val="20"/>
        </w:numPr>
        <w:spacing w:after="0" w:line="240" w:lineRule="auto"/>
        <w:rPr>
          <w:rFonts w:ascii="Arial" w:hAnsi="Arial" w:cs="Arial"/>
          <w:b/>
          <w:bCs/>
        </w:rPr>
      </w:pPr>
      <w:r w:rsidRPr="00C02247">
        <w:rPr>
          <w:rFonts w:ascii="Arial" w:hAnsi="Arial" w:cs="Arial"/>
          <w:b/>
          <w:bCs/>
        </w:rPr>
        <w:t>Fatality Markers shall not present a vertical or horizontal obstacle for pedestrians along bike or pedestrian pathways.</w:t>
      </w:r>
    </w:p>
    <w:p w14:paraId="1478C729" w14:textId="77777777" w:rsidR="009C1DD3" w:rsidRPr="009C1DD3" w:rsidRDefault="009C1DD3" w:rsidP="00742EA3">
      <w:pPr>
        <w:spacing w:after="0" w:line="240" w:lineRule="auto"/>
        <w:rPr>
          <w:rFonts w:ascii="Arial" w:hAnsi="Arial" w:cs="Arial"/>
        </w:rPr>
      </w:pPr>
    </w:p>
    <w:p w14:paraId="57824CBF" w14:textId="7322D396" w:rsidR="000235C3" w:rsidRPr="00216FA8" w:rsidRDefault="00F572CC" w:rsidP="00742EA3">
      <w:pPr>
        <w:pStyle w:val="ListParagraph"/>
        <w:numPr>
          <w:ilvl w:val="0"/>
          <w:numId w:val="20"/>
        </w:numPr>
        <w:spacing w:after="0" w:line="240" w:lineRule="auto"/>
        <w:rPr>
          <w:rFonts w:ascii="Arial" w:hAnsi="Arial" w:cs="Arial"/>
        </w:rPr>
      </w:pPr>
      <w:bookmarkStart w:id="5" w:name="_Hlk69232367"/>
      <w:r>
        <w:rPr>
          <w:rFonts w:ascii="Arial" w:hAnsi="Arial" w:cs="Arial"/>
        </w:rPr>
        <w:t xml:space="preserve">Fatality Markers shall be </w:t>
      </w:r>
      <w:r w:rsidR="00136834" w:rsidRPr="00216FA8">
        <w:rPr>
          <w:rFonts w:ascii="Arial" w:hAnsi="Arial" w:cs="Arial"/>
        </w:rPr>
        <w:t xml:space="preserve">outside of </w:t>
      </w:r>
      <w:r w:rsidR="007072EA" w:rsidRPr="00216FA8">
        <w:rPr>
          <w:rFonts w:ascii="Arial" w:hAnsi="Arial" w:cs="Arial"/>
          <w:b/>
          <w:bCs/>
        </w:rPr>
        <w:t>CLEAR ZONE</w:t>
      </w:r>
      <w:r w:rsidR="007072EA" w:rsidRPr="00216FA8">
        <w:rPr>
          <w:rFonts w:ascii="Arial" w:hAnsi="Arial" w:cs="Arial"/>
        </w:rPr>
        <w:t xml:space="preserve"> </w:t>
      </w:r>
    </w:p>
    <w:p w14:paraId="47898F06" w14:textId="133E8769" w:rsidR="00DC533D" w:rsidRPr="00261DE3" w:rsidRDefault="000235C3" w:rsidP="00742EA3">
      <w:pPr>
        <w:pStyle w:val="ListParagraph"/>
        <w:numPr>
          <w:ilvl w:val="1"/>
          <w:numId w:val="20"/>
        </w:numPr>
        <w:spacing w:after="0" w:line="240" w:lineRule="auto"/>
        <w:rPr>
          <w:rFonts w:ascii="Arial" w:hAnsi="Arial" w:cs="Arial"/>
          <w:b/>
          <w:bCs/>
        </w:rPr>
      </w:pPr>
      <w:r w:rsidRPr="00261DE3">
        <w:rPr>
          <w:rFonts w:ascii="Arial" w:hAnsi="Arial" w:cs="Arial"/>
          <w:b/>
          <w:bCs/>
        </w:rPr>
        <w:t xml:space="preserve">State &amp; local highways </w:t>
      </w:r>
      <w:r w:rsidR="007072EA" w:rsidRPr="00261DE3">
        <w:rPr>
          <w:rFonts w:ascii="Arial" w:hAnsi="Arial" w:cs="Arial"/>
          <w:b/>
          <w:bCs/>
        </w:rPr>
        <w:t>(</w:t>
      </w:r>
      <w:r w:rsidR="00DC533D" w:rsidRPr="00261DE3">
        <w:rPr>
          <w:rFonts w:ascii="Arial" w:hAnsi="Arial" w:cs="Arial"/>
          <w:b/>
          <w:bCs/>
        </w:rPr>
        <w:t xml:space="preserve">6’ behind </w:t>
      </w:r>
      <w:r w:rsidR="00C043CA" w:rsidRPr="00261DE3">
        <w:rPr>
          <w:rFonts w:ascii="Arial" w:hAnsi="Arial" w:cs="Arial"/>
          <w:b/>
          <w:bCs/>
        </w:rPr>
        <w:t xml:space="preserve">a </w:t>
      </w:r>
      <w:r w:rsidR="00DC533D" w:rsidRPr="00261DE3">
        <w:rPr>
          <w:rFonts w:ascii="Arial" w:hAnsi="Arial" w:cs="Arial"/>
          <w:b/>
          <w:bCs/>
        </w:rPr>
        <w:t>guardrail</w:t>
      </w:r>
      <w:r w:rsidR="00C134EE" w:rsidRPr="00261DE3">
        <w:rPr>
          <w:rFonts w:ascii="Arial" w:hAnsi="Arial" w:cs="Arial"/>
          <w:b/>
          <w:bCs/>
        </w:rPr>
        <w:t xml:space="preserve"> or </w:t>
      </w:r>
      <w:r w:rsidR="007072EA" w:rsidRPr="00261DE3">
        <w:rPr>
          <w:rFonts w:ascii="Arial" w:hAnsi="Arial" w:cs="Arial"/>
          <w:b/>
          <w:bCs/>
        </w:rPr>
        <w:t xml:space="preserve">30’ </w:t>
      </w:r>
      <w:r w:rsidR="00C134EE" w:rsidRPr="00261DE3">
        <w:rPr>
          <w:rFonts w:ascii="Arial" w:hAnsi="Arial" w:cs="Arial"/>
          <w:b/>
          <w:bCs/>
        </w:rPr>
        <w:t>from edge of roadway</w:t>
      </w:r>
      <w:r w:rsidR="00F71F53" w:rsidRPr="00261DE3">
        <w:rPr>
          <w:rFonts w:ascii="Arial" w:hAnsi="Arial" w:cs="Arial"/>
          <w:b/>
          <w:bCs/>
        </w:rPr>
        <w:t>)</w:t>
      </w:r>
    </w:p>
    <w:p w14:paraId="7C11D25E" w14:textId="3E12BBCD" w:rsidR="000235C3" w:rsidRPr="00261DE3" w:rsidRDefault="00D228C9" w:rsidP="00742EA3">
      <w:pPr>
        <w:pStyle w:val="ListParagraph"/>
        <w:numPr>
          <w:ilvl w:val="1"/>
          <w:numId w:val="20"/>
        </w:numPr>
        <w:spacing w:after="0" w:line="240" w:lineRule="auto"/>
        <w:rPr>
          <w:rFonts w:ascii="Arial" w:hAnsi="Arial" w:cs="Arial"/>
          <w:b/>
          <w:bCs/>
        </w:rPr>
      </w:pPr>
      <w:r w:rsidRPr="00261DE3">
        <w:rPr>
          <w:rFonts w:ascii="Arial" w:hAnsi="Arial" w:cs="Arial"/>
          <w:b/>
          <w:bCs/>
        </w:rPr>
        <w:t>Four lane roadways (6’ behind</w:t>
      </w:r>
      <w:r w:rsidR="00C043CA" w:rsidRPr="00261DE3">
        <w:rPr>
          <w:rFonts w:ascii="Arial" w:hAnsi="Arial" w:cs="Arial"/>
          <w:b/>
          <w:bCs/>
        </w:rPr>
        <w:t xml:space="preserve"> a</w:t>
      </w:r>
      <w:r w:rsidRPr="00261DE3">
        <w:rPr>
          <w:rFonts w:ascii="Arial" w:hAnsi="Arial" w:cs="Arial"/>
          <w:b/>
          <w:bCs/>
        </w:rPr>
        <w:t xml:space="preserve"> guardrail or </w:t>
      </w:r>
      <w:r w:rsidR="00A37ED4" w:rsidRPr="00261DE3">
        <w:rPr>
          <w:rFonts w:ascii="Arial" w:hAnsi="Arial" w:cs="Arial"/>
          <w:b/>
          <w:bCs/>
        </w:rPr>
        <w:t>50’ from edge of roadway</w:t>
      </w:r>
      <w:r w:rsidR="003A2AB0">
        <w:rPr>
          <w:rFonts w:ascii="Arial" w:hAnsi="Arial" w:cs="Arial"/>
          <w:b/>
          <w:bCs/>
        </w:rPr>
        <w:t>-when feasible</w:t>
      </w:r>
      <w:r w:rsidR="00A37ED4" w:rsidRPr="00261DE3">
        <w:rPr>
          <w:rFonts w:ascii="Arial" w:hAnsi="Arial" w:cs="Arial"/>
          <w:b/>
          <w:bCs/>
        </w:rPr>
        <w:t>)</w:t>
      </w:r>
    </w:p>
    <w:p w14:paraId="34685E9A" w14:textId="11796856" w:rsidR="00A37ED4" w:rsidRPr="00261DE3" w:rsidRDefault="0090176D" w:rsidP="00742EA3">
      <w:pPr>
        <w:pStyle w:val="ListParagraph"/>
        <w:numPr>
          <w:ilvl w:val="1"/>
          <w:numId w:val="20"/>
        </w:numPr>
        <w:spacing w:after="0" w:line="240" w:lineRule="auto"/>
        <w:rPr>
          <w:rFonts w:ascii="Arial" w:hAnsi="Arial" w:cs="Arial"/>
          <w:b/>
          <w:bCs/>
        </w:rPr>
      </w:pPr>
      <w:r w:rsidRPr="00261DE3">
        <w:rPr>
          <w:rFonts w:ascii="Arial" w:hAnsi="Arial" w:cs="Arial"/>
          <w:b/>
          <w:bCs/>
        </w:rPr>
        <w:t>OR Outside edge of “</w:t>
      </w:r>
      <w:r w:rsidR="005C50FD">
        <w:rPr>
          <w:rFonts w:ascii="Arial" w:hAnsi="Arial" w:cs="Arial"/>
          <w:b/>
          <w:bCs/>
        </w:rPr>
        <w:t>MOW</w:t>
      </w:r>
      <w:r w:rsidRPr="00261DE3">
        <w:rPr>
          <w:rFonts w:ascii="Arial" w:hAnsi="Arial" w:cs="Arial"/>
          <w:b/>
          <w:bCs/>
        </w:rPr>
        <w:t>” areas</w:t>
      </w:r>
    </w:p>
    <w:bookmarkEnd w:id="5"/>
    <w:p w14:paraId="39AC9F39" w14:textId="77777777" w:rsidR="009C1DD3" w:rsidRPr="00216FA8" w:rsidRDefault="009C1DD3" w:rsidP="00742EA3">
      <w:pPr>
        <w:pStyle w:val="ListParagraph"/>
        <w:spacing w:after="0" w:line="240" w:lineRule="auto"/>
        <w:ind w:left="1440"/>
        <w:rPr>
          <w:rFonts w:ascii="Arial" w:hAnsi="Arial" w:cs="Arial"/>
        </w:rPr>
      </w:pPr>
    </w:p>
    <w:p w14:paraId="0DE7024C" w14:textId="0468C4AC" w:rsidR="00925FE5" w:rsidRDefault="00313909" w:rsidP="00742EA3">
      <w:pPr>
        <w:pStyle w:val="ListParagraph"/>
        <w:numPr>
          <w:ilvl w:val="0"/>
          <w:numId w:val="20"/>
        </w:numPr>
        <w:spacing w:after="0" w:line="240" w:lineRule="auto"/>
        <w:rPr>
          <w:rFonts w:ascii="Arial" w:hAnsi="Arial" w:cs="Arial"/>
        </w:rPr>
      </w:pPr>
      <w:r w:rsidRPr="00216FA8">
        <w:rPr>
          <w:rFonts w:ascii="Arial" w:hAnsi="Arial" w:cs="Arial"/>
        </w:rPr>
        <w:lastRenderedPageBreak/>
        <w:t xml:space="preserve">Only one </w:t>
      </w:r>
      <w:r w:rsidR="00C02247">
        <w:rPr>
          <w:rFonts w:ascii="Arial" w:hAnsi="Arial" w:cs="Arial"/>
        </w:rPr>
        <w:t xml:space="preserve">support </w:t>
      </w:r>
      <w:r w:rsidR="004966F5">
        <w:rPr>
          <w:rFonts w:ascii="Arial" w:hAnsi="Arial" w:cs="Arial"/>
          <w:b/>
          <w:bCs/>
        </w:rPr>
        <w:t>p</w:t>
      </w:r>
      <w:r w:rsidRPr="00216FA8">
        <w:rPr>
          <w:rFonts w:ascii="Arial" w:hAnsi="Arial" w:cs="Arial"/>
          <w:b/>
          <w:bCs/>
        </w:rPr>
        <w:t xml:space="preserve">ost </w:t>
      </w:r>
      <w:r w:rsidRPr="00216FA8">
        <w:rPr>
          <w:rFonts w:ascii="Arial" w:hAnsi="Arial" w:cs="Arial"/>
        </w:rPr>
        <w:t>per fatality location is allowed</w:t>
      </w:r>
      <w:r w:rsidR="002D30E7" w:rsidRPr="00216FA8">
        <w:rPr>
          <w:rFonts w:ascii="Arial" w:hAnsi="Arial" w:cs="Arial"/>
        </w:rPr>
        <w:t xml:space="preserve">. </w:t>
      </w:r>
      <w:r w:rsidR="00C1412C" w:rsidRPr="00216FA8">
        <w:rPr>
          <w:rFonts w:ascii="Arial" w:hAnsi="Arial" w:cs="Arial"/>
        </w:rPr>
        <w:t>In the event of multip</w:t>
      </w:r>
      <w:r w:rsidR="00393638" w:rsidRPr="00216FA8">
        <w:rPr>
          <w:rFonts w:ascii="Arial" w:hAnsi="Arial" w:cs="Arial"/>
        </w:rPr>
        <w:t>le fatalities at same accident</w:t>
      </w:r>
      <w:r w:rsidR="00FC47F6">
        <w:rPr>
          <w:rFonts w:ascii="Arial" w:hAnsi="Arial" w:cs="Arial"/>
        </w:rPr>
        <w:t xml:space="preserve"> scene</w:t>
      </w:r>
      <w:r w:rsidR="00393638" w:rsidRPr="00216FA8">
        <w:rPr>
          <w:rFonts w:ascii="Arial" w:hAnsi="Arial" w:cs="Arial"/>
        </w:rPr>
        <w:t xml:space="preserve">, multiple </w:t>
      </w:r>
      <w:r w:rsidR="0030117B">
        <w:rPr>
          <w:rFonts w:ascii="Arial" w:hAnsi="Arial" w:cs="Arial"/>
        </w:rPr>
        <w:t xml:space="preserve">white </w:t>
      </w:r>
      <w:r w:rsidR="00393638" w:rsidRPr="00216FA8">
        <w:rPr>
          <w:rFonts w:ascii="Arial" w:hAnsi="Arial" w:cs="Arial"/>
        </w:rPr>
        <w:t xml:space="preserve">markers </w:t>
      </w:r>
      <w:r w:rsidR="00AE3E20" w:rsidRPr="00216FA8">
        <w:rPr>
          <w:rFonts w:ascii="Arial" w:hAnsi="Arial" w:cs="Arial"/>
        </w:rPr>
        <w:t xml:space="preserve">may be used on </w:t>
      </w:r>
      <w:r w:rsidR="00245311">
        <w:rPr>
          <w:rFonts w:ascii="Arial" w:hAnsi="Arial" w:cs="Arial"/>
        </w:rPr>
        <w:t xml:space="preserve">a </w:t>
      </w:r>
      <w:r w:rsidR="00AE3E20" w:rsidRPr="00216FA8">
        <w:rPr>
          <w:rFonts w:ascii="Arial" w:hAnsi="Arial" w:cs="Arial"/>
        </w:rPr>
        <w:t xml:space="preserve">single </w:t>
      </w:r>
      <w:r w:rsidR="005722A8">
        <w:rPr>
          <w:rFonts w:ascii="Arial" w:hAnsi="Arial" w:cs="Arial"/>
        </w:rPr>
        <w:t xml:space="preserve">support </w:t>
      </w:r>
      <w:r w:rsidR="00AE3E20" w:rsidRPr="00216FA8">
        <w:rPr>
          <w:rFonts w:ascii="Arial" w:hAnsi="Arial" w:cs="Arial"/>
        </w:rPr>
        <w:t>post</w:t>
      </w:r>
      <w:r w:rsidR="00CF2703">
        <w:rPr>
          <w:rFonts w:ascii="Arial" w:hAnsi="Arial" w:cs="Arial"/>
        </w:rPr>
        <w:t>.</w:t>
      </w:r>
    </w:p>
    <w:p w14:paraId="10F74940" w14:textId="77777777" w:rsidR="005F79F5" w:rsidRPr="005F79F5" w:rsidRDefault="005F79F5" w:rsidP="00742EA3">
      <w:pPr>
        <w:spacing w:after="0" w:line="240" w:lineRule="auto"/>
        <w:rPr>
          <w:rFonts w:ascii="Arial" w:hAnsi="Arial" w:cs="Arial"/>
        </w:rPr>
      </w:pPr>
    </w:p>
    <w:p w14:paraId="7DA18D4E" w14:textId="29E47BA1" w:rsidR="00925FE5" w:rsidRDefault="00CB68F3" w:rsidP="00742EA3">
      <w:pPr>
        <w:pStyle w:val="ListParagraph"/>
        <w:numPr>
          <w:ilvl w:val="0"/>
          <w:numId w:val="20"/>
        </w:numPr>
        <w:spacing w:after="0" w:line="240" w:lineRule="auto"/>
        <w:rPr>
          <w:rFonts w:ascii="Arial" w:hAnsi="Arial" w:cs="Arial"/>
        </w:rPr>
      </w:pPr>
      <w:r w:rsidRPr="003549FA">
        <w:rPr>
          <w:rFonts w:ascii="Arial" w:hAnsi="Arial" w:cs="Arial"/>
          <w:b/>
          <w:bCs/>
        </w:rPr>
        <w:t>DO NOT</w:t>
      </w:r>
      <w:r w:rsidRPr="00216FA8">
        <w:rPr>
          <w:rFonts w:ascii="Arial" w:hAnsi="Arial" w:cs="Arial"/>
        </w:rPr>
        <w:t xml:space="preserve"> install markers in median</w:t>
      </w:r>
      <w:r w:rsidR="009F0111">
        <w:rPr>
          <w:rFonts w:ascii="Arial" w:hAnsi="Arial" w:cs="Arial"/>
        </w:rPr>
        <w:t xml:space="preserve"> </w:t>
      </w:r>
      <w:r w:rsidR="00425D14">
        <w:rPr>
          <w:rFonts w:ascii="Arial" w:hAnsi="Arial" w:cs="Arial"/>
        </w:rPr>
        <w:t xml:space="preserve">and </w:t>
      </w:r>
      <w:r w:rsidR="00425D14" w:rsidRPr="00425D14">
        <w:rPr>
          <w:rFonts w:ascii="Arial" w:hAnsi="Arial" w:cs="Arial"/>
          <w:b/>
          <w:bCs/>
        </w:rPr>
        <w:t>DO NOT</w:t>
      </w:r>
      <w:r w:rsidR="00425D14">
        <w:rPr>
          <w:rFonts w:ascii="Arial" w:hAnsi="Arial" w:cs="Arial"/>
        </w:rPr>
        <w:t xml:space="preserve"> attach marker to guard rail support.</w:t>
      </w:r>
    </w:p>
    <w:p w14:paraId="31474D44" w14:textId="77777777" w:rsidR="009C1DD3" w:rsidRPr="00216FA8" w:rsidRDefault="009C1DD3" w:rsidP="00742EA3">
      <w:pPr>
        <w:pStyle w:val="ListParagraph"/>
        <w:spacing w:after="0" w:line="240" w:lineRule="auto"/>
        <w:rPr>
          <w:rFonts w:ascii="Arial" w:hAnsi="Arial" w:cs="Arial"/>
        </w:rPr>
      </w:pPr>
    </w:p>
    <w:p w14:paraId="79BE3AB1" w14:textId="7CA418BE" w:rsidR="00BF551F" w:rsidRPr="00216FA8" w:rsidRDefault="00BF551F" w:rsidP="00742EA3">
      <w:pPr>
        <w:pStyle w:val="ListParagraph"/>
        <w:numPr>
          <w:ilvl w:val="0"/>
          <w:numId w:val="20"/>
        </w:numPr>
        <w:spacing w:after="0" w:line="240" w:lineRule="auto"/>
        <w:rPr>
          <w:rFonts w:ascii="Arial" w:hAnsi="Arial" w:cs="Arial"/>
        </w:rPr>
      </w:pPr>
      <w:r w:rsidRPr="00216FA8">
        <w:rPr>
          <w:rFonts w:ascii="Arial" w:hAnsi="Arial" w:cs="Arial"/>
        </w:rPr>
        <w:t xml:space="preserve">Fatality Markers currently in place are "Grandfathered" and do not need to be removed or corrected to conform to these </w:t>
      </w:r>
      <w:r w:rsidR="004A5878">
        <w:rPr>
          <w:rFonts w:ascii="Arial" w:hAnsi="Arial" w:cs="Arial"/>
        </w:rPr>
        <w:t>standards</w:t>
      </w:r>
      <w:r w:rsidRPr="00216FA8">
        <w:rPr>
          <w:rFonts w:ascii="Arial" w:hAnsi="Arial" w:cs="Arial"/>
        </w:rPr>
        <w:t>.</w:t>
      </w:r>
    </w:p>
    <w:p w14:paraId="5FEF4045" w14:textId="7C7760DE" w:rsidR="0097535C" w:rsidRDefault="0097535C" w:rsidP="00742EA3">
      <w:pPr>
        <w:spacing w:after="0" w:line="240" w:lineRule="auto"/>
        <w:rPr>
          <w:rFonts w:ascii="Arial" w:hAnsi="Arial" w:cs="Arial"/>
          <w:b/>
          <w:bCs/>
        </w:rPr>
      </w:pPr>
    </w:p>
    <w:p w14:paraId="0ACC289A" w14:textId="77777777" w:rsidR="00CF2703" w:rsidRDefault="00CF2703" w:rsidP="00742EA3">
      <w:pPr>
        <w:spacing w:after="0" w:line="240" w:lineRule="auto"/>
        <w:rPr>
          <w:rFonts w:ascii="Arial" w:hAnsi="Arial" w:cs="Arial"/>
          <w:b/>
          <w:bCs/>
        </w:rPr>
      </w:pPr>
    </w:p>
    <w:p w14:paraId="496B5E32" w14:textId="3560DC46" w:rsidR="00216FA8" w:rsidRPr="00C02863" w:rsidRDefault="00216FA8" w:rsidP="00742EA3">
      <w:pPr>
        <w:spacing w:after="0" w:line="240" w:lineRule="auto"/>
        <w:rPr>
          <w:rFonts w:ascii="Arial" w:hAnsi="Arial" w:cs="Arial"/>
          <w:b/>
          <w:bCs/>
        </w:rPr>
      </w:pPr>
      <w:r w:rsidRPr="00C02863">
        <w:rPr>
          <w:rFonts w:ascii="Arial" w:hAnsi="Arial" w:cs="Arial"/>
          <w:b/>
          <w:bCs/>
        </w:rPr>
        <w:t>Maintenance</w:t>
      </w:r>
      <w:r w:rsidR="00111C8A">
        <w:rPr>
          <w:rFonts w:ascii="Arial" w:hAnsi="Arial" w:cs="Arial"/>
          <w:b/>
          <w:bCs/>
        </w:rPr>
        <w:t>:</w:t>
      </w:r>
    </w:p>
    <w:p w14:paraId="08A57537" w14:textId="426F4BEC" w:rsidR="00B70037" w:rsidRDefault="0094102F" w:rsidP="00742EA3">
      <w:pPr>
        <w:pStyle w:val="ListParagraph"/>
        <w:numPr>
          <w:ilvl w:val="0"/>
          <w:numId w:val="24"/>
        </w:numPr>
        <w:spacing w:after="0" w:line="240" w:lineRule="auto"/>
        <w:rPr>
          <w:rFonts w:ascii="Arial" w:hAnsi="Arial" w:cs="Arial"/>
        </w:rPr>
      </w:pPr>
      <w:r w:rsidRPr="007B5882">
        <w:rPr>
          <w:rFonts w:ascii="Arial" w:hAnsi="Arial" w:cs="Arial"/>
        </w:rPr>
        <w:t>Fatality Markers</w:t>
      </w:r>
      <w:r w:rsidR="002A7BE1" w:rsidRPr="007B5882">
        <w:rPr>
          <w:rFonts w:ascii="Arial" w:hAnsi="Arial" w:cs="Arial"/>
        </w:rPr>
        <w:t xml:space="preserve"> placed </w:t>
      </w:r>
      <w:r w:rsidR="00216FA8" w:rsidRPr="007B5882">
        <w:rPr>
          <w:rFonts w:ascii="Arial" w:hAnsi="Arial" w:cs="Arial"/>
        </w:rPr>
        <w:t xml:space="preserve">on the highways of Montana are to be maintained </w:t>
      </w:r>
      <w:r w:rsidR="00624B6F" w:rsidRPr="007B5882">
        <w:rPr>
          <w:rFonts w:ascii="Arial" w:hAnsi="Arial" w:cs="Arial"/>
          <w:b/>
          <w:bCs/>
        </w:rPr>
        <w:t>annually</w:t>
      </w:r>
      <w:r w:rsidR="00624B6F" w:rsidRPr="007B5882">
        <w:rPr>
          <w:rFonts w:ascii="Arial" w:hAnsi="Arial" w:cs="Arial"/>
        </w:rPr>
        <w:t xml:space="preserve"> </w:t>
      </w:r>
      <w:r w:rsidR="00216FA8" w:rsidRPr="007B5882">
        <w:rPr>
          <w:rFonts w:ascii="Arial" w:hAnsi="Arial" w:cs="Arial"/>
        </w:rPr>
        <w:t>by the respective Legion Posts</w:t>
      </w:r>
      <w:r w:rsidR="002D30E7" w:rsidRPr="007B5882">
        <w:rPr>
          <w:rFonts w:ascii="Arial" w:hAnsi="Arial" w:cs="Arial"/>
        </w:rPr>
        <w:t xml:space="preserve">. </w:t>
      </w:r>
      <w:r w:rsidR="00772BCD" w:rsidRPr="007B5882">
        <w:rPr>
          <w:rFonts w:ascii="Arial" w:hAnsi="Arial" w:cs="Arial"/>
        </w:rPr>
        <w:t xml:space="preserve">This can be as simple as replacing a </w:t>
      </w:r>
      <w:r w:rsidR="00F21BAC" w:rsidRPr="007B5882">
        <w:rPr>
          <w:rFonts w:ascii="Arial" w:hAnsi="Arial" w:cs="Arial"/>
        </w:rPr>
        <w:t xml:space="preserve">supporting post / </w:t>
      </w:r>
      <w:r w:rsidR="00772BCD" w:rsidRPr="007B5882">
        <w:rPr>
          <w:rFonts w:ascii="Arial" w:hAnsi="Arial" w:cs="Arial"/>
        </w:rPr>
        <w:t>marker that</w:t>
      </w:r>
      <w:r w:rsidR="00F21BAC" w:rsidRPr="007B5882">
        <w:rPr>
          <w:rFonts w:ascii="Arial" w:hAnsi="Arial" w:cs="Arial"/>
        </w:rPr>
        <w:t xml:space="preserve"> has been </w:t>
      </w:r>
      <w:r w:rsidR="00BD76AB" w:rsidRPr="007B5882">
        <w:rPr>
          <w:rFonts w:ascii="Arial" w:hAnsi="Arial" w:cs="Arial"/>
        </w:rPr>
        <w:t>re</w:t>
      </w:r>
      <w:r w:rsidR="00F21BAC" w:rsidRPr="007B5882">
        <w:rPr>
          <w:rFonts w:ascii="Arial" w:hAnsi="Arial" w:cs="Arial"/>
        </w:rPr>
        <w:t>furbished</w:t>
      </w:r>
      <w:r w:rsidR="00D454D9">
        <w:rPr>
          <w:rFonts w:ascii="Arial" w:hAnsi="Arial" w:cs="Arial"/>
        </w:rPr>
        <w:t xml:space="preserve"> or painting</w:t>
      </w:r>
      <w:r w:rsidR="002D30E7" w:rsidRPr="007B5882">
        <w:rPr>
          <w:rFonts w:ascii="Arial" w:hAnsi="Arial" w:cs="Arial"/>
        </w:rPr>
        <w:t>.</w:t>
      </w:r>
      <w:r w:rsidR="002D30E7">
        <w:rPr>
          <w:rFonts w:ascii="Arial" w:hAnsi="Arial" w:cs="Arial"/>
        </w:rPr>
        <w:t xml:space="preserve"> </w:t>
      </w:r>
      <w:r w:rsidR="002C79E0">
        <w:rPr>
          <w:rFonts w:ascii="Arial" w:hAnsi="Arial" w:cs="Arial"/>
        </w:rPr>
        <w:t>This work should be done in the Spring, prior to Memorial Day.</w:t>
      </w:r>
    </w:p>
    <w:p w14:paraId="3112350A" w14:textId="77777777" w:rsidR="006D0AEF" w:rsidRPr="006D0AEF" w:rsidRDefault="006D0AEF" w:rsidP="006D0AEF">
      <w:pPr>
        <w:spacing w:after="0" w:line="240" w:lineRule="auto"/>
        <w:ind w:left="360"/>
        <w:rPr>
          <w:rFonts w:ascii="Arial" w:hAnsi="Arial" w:cs="Arial"/>
          <w:b/>
          <w:bCs/>
        </w:rPr>
      </w:pPr>
      <w:bookmarkStart w:id="6" w:name="_Hlk69232489"/>
      <w:bookmarkStart w:id="7" w:name="_Hlk18692282"/>
    </w:p>
    <w:p w14:paraId="0EC6D9AE" w14:textId="31555107" w:rsidR="004B67E6" w:rsidRPr="00967BCB" w:rsidRDefault="00A123C7" w:rsidP="00742EA3">
      <w:pPr>
        <w:pStyle w:val="ListParagraph"/>
        <w:numPr>
          <w:ilvl w:val="0"/>
          <w:numId w:val="24"/>
        </w:numPr>
        <w:spacing w:after="0" w:line="240" w:lineRule="auto"/>
        <w:rPr>
          <w:rFonts w:ascii="Arial" w:hAnsi="Arial" w:cs="Arial"/>
          <w:b/>
          <w:bCs/>
        </w:rPr>
      </w:pPr>
      <w:r w:rsidRPr="00967BCB">
        <w:rPr>
          <w:rFonts w:ascii="Arial" w:hAnsi="Arial" w:cs="Arial"/>
          <w:b/>
          <w:bCs/>
        </w:rPr>
        <w:t>Markers</w:t>
      </w:r>
      <w:r w:rsidR="004B67E6" w:rsidRPr="00967BCB">
        <w:rPr>
          <w:rFonts w:ascii="Arial" w:hAnsi="Arial" w:cs="Arial"/>
          <w:b/>
          <w:bCs/>
        </w:rPr>
        <w:t xml:space="preserve"> will be removed under th</w:t>
      </w:r>
      <w:r w:rsidR="00B04230" w:rsidRPr="00967BCB">
        <w:rPr>
          <w:rFonts w:ascii="Arial" w:hAnsi="Arial" w:cs="Arial"/>
          <w:b/>
          <w:bCs/>
        </w:rPr>
        <w:t>ree</w:t>
      </w:r>
      <w:r w:rsidR="004B67E6" w:rsidRPr="00967BCB">
        <w:rPr>
          <w:rFonts w:ascii="Arial" w:hAnsi="Arial" w:cs="Arial"/>
          <w:b/>
          <w:bCs/>
        </w:rPr>
        <w:t xml:space="preserve"> circumstances:</w:t>
      </w:r>
    </w:p>
    <w:p w14:paraId="06EAA524" w14:textId="12EAB6E0" w:rsidR="00215982" w:rsidRPr="00967BCB" w:rsidRDefault="004B67E6" w:rsidP="00742EA3">
      <w:pPr>
        <w:pStyle w:val="ListParagraph"/>
        <w:numPr>
          <w:ilvl w:val="1"/>
          <w:numId w:val="24"/>
        </w:numPr>
        <w:spacing w:after="0" w:line="240" w:lineRule="auto"/>
        <w:rPr>
          <w:rFonts w:ascii="Arial" w:hAnsi="Arial" w:cs="Arial"/>
        </w:rPr>
      </w:pPr>
      <w:r w:rsidRPr="00967BCB">
        <w:rPr>
          <w:rFonts w:ascii="Arial" w:hAnsi="Arial" w:cs="Arial"/>
        </w:rPr>
        <w:t>If a family requests the removal of a sign, it will be expeditiously removed</w:t>
      </w:r>
    </w:p>
    <w:p w14:paraId="0960DBD4" w14:textId="02936E44" w:rsidR="004B67E6" w:rsidRPr="00967BCB" w:rsidRDefault="004B67E6" w:rsidP="00742EA3">
      <w:pPr>
        <w:pStyle w:val="ListParagraph"/>
        <w:numPr>
          <w:ilvl w:val="1"/>
          <w:numId w:val="24"/>
        </w:numPr>
        <w:spacing w:after="0" w:line="240" w:lineRule="auto"/>
        <w:rPr>
          <w:rFonts w:ascii="Arial" w:hAnsi="Arial" w:cs="Arial"/>
        </w:rPr>
      </w:pPr>
      <w:r w:rsidRPr="00967BCB">
        <w:rPr>
          <w:rFonts w:ascii="Arial" w:hAnsi="Arial" w:cs="Arial"/>
        </w:rPr>
        <w:t>If a sign is no longer in satisfactory condition due to wear</w:t>
      </w:r>
      <w:r w:rsidR="008066E0" w:rsidRPr="00967BCB">
        <w:rPr>
          <w:rFonts w:ascii="Arial" w:hAnsi="Arial" w:cs="Arial"/>
        </w:rPr>
        <w:t xml:space="preserve"> and/or </w:t>
      </w:r>
      <w:r w:rsidR="00954819" w:rsidRPr="00967BCB">
        <w:rPr>
          <w:rFonts w:ascii="Arial" w:hAnsi="Arial" w:cs="Arial"/>
        </w:rPr>
        <w:t>appearance</w:t>
      </w:r>
    </w:p>
    <w:p w14:paraId="63DE0817" w14:textId="697CF4D7" w:rsidR="004B67E6" w:rsidRPr="00967BCB" w:rsidRDefault="004B67E6" w:rsidP="00742EA3">
      <w:pPr>
        <w:pStyle w:val="ListParagraph"/>
        <w:numPr>
          <w:ilvl w:val="1"/>
          <w:numId w:val="24"/>
        </w:numPr>
        <w:spacing w:after="0" w:line="240" w:lineRule="auto"/>
        <w:rPr>
          <w:rFonts w:ascii="Arial" w:hAnsi="Arial" w:cs="Arial"/>
        </w:rPr>
      </w:pPr>
      <w:r w:rsidRPr="00967BCB">
        <w:rPr>
          <w:rFonts w:ascii="Arial" w:hAnsi="Arial" w:cs="Arial"/>
        </w:rPr>
        <w:t>When a section of highway is reconstructed to new standards, all markers that involve the old roadway shall be taken down regardless of condition.</w:t>
      </w:r>
    </w:p>
    <w:p w14:paraId="1B2C2622" w14:textId="77777777" w:rsidR="00B04230" w:rsidRDefault="00B04230" w:rsidP="00742EA3">
      <w:pPr>
        <w:spacing w:after="0" w:line="240" w:lineRule="auto"/>
        <w:rPr>
          <w:rFonts w:ascii="Arial" w:hAnsi="Arial" w:cs="Arial"/>
        </w:rPr>
      </w:pPr>
    </w:p>
    <w:p w14:paraId="04F516CB" w14:textId="7F3479A8" w:rsidR="004A3623" w:rsidRPr="00967BCB" w:rsidRDefault="004B67E6" w:rsidP="00742EA3">
      <w:pPr>
        <w:pStyle w:val="ListParagraph"/>
        <w:numPr>
          <w:ilvl w:val="0"/>
          <w:numId w:val="24"/>
        </w:numPr>
        <w:spacing w:after="0" w:line="240" w:lineRule="auto"/>
        <w:rPr>
          <w:rFonts w:ascii="Arial" w:hAnsi="Arial" w:cs="Arial"/>
        </w:rPr>
      </w:pPr>
      <w:r w:rsidRPr="00967BCB">
        <w:rPr>
          <w:rFonts w:ascii="Arial" w:hAnsi="Arial" w:cs="Arial"/>
        </w:rPr>
        <w:t>Removed markers will not be replaced unless requested by a family member.</w:t>
      </w:r>
    </w:p>
    <w:bookmarkEnd w:id="6"/>
    <w:p w14:paraId="1F0EB081" w14:textId="2CEA84CC" w:rsidR="004A3623" w:rsidRDefault="004A3623" w:rsidP="00742EA3">
      <w:pPr>
        <w:spacing w:after="0" w:line="240" w:lineRule="auto"/>
        <w:rPr>
          <w:rFonts w:ascii="Arial" w:hAnsi="Arial" w:cs="Arial"/>
        </w:rPr>
      </w:pPr>
    </w:p>
    <w:p w14:paraId="0F5B9B17" w14:textId="4106C0DC" w:rsidR="00AD4BCD" w:rsidRDefault="003766FF" w:rsidP="00742EA3">
      <w:pPr>
        <w:pStyle w:val="ListParagraph"/>
        <w:numPr>
          <w:ilvl w:val="0"/>
          <w:numId w:val="24"/>
        </w:numPr>
        <w:spacing w:after="0" w:line="240" w:lineRule="auto"/>
        <w:rPr>
          <w:rFonts w:ascii="Arial" w:hAnsi="Arial" w:cs="Arial"/>
        </w:rPr>
      </w:pPr>
      <w:r w:rsidRPr="00473F34">
        <w:rPr>
          <w:rFonts w:ascii="Arial" w:hAnsi="Arial" w:cs="Arial"/>
        </w:rPr>
        <w:t xml:space="preserve">When </w:t>
      </w:r>
      <w:r w:rsidR="00AD5AF9" w:rsidRPr="00473F34">
        <w:rPr>
          <w:rFonts w:ascii="Arial" w:hAnsi="Arial" w:cs="Arial"/>
        </w:rPr>
        <w:t>Fatality Markers</w:t>
      </w:r>
      <w:r w:rsidRPr="00473F34">
        <w:rPr>
          <w:rFonts w:ascii="Arial" w:hAnsi="Arial" w:cs="Arial"/>
        </w:rPr>
        <w:t xml:space="preserve"> are required to be removed and reset</w:t>
      </w:r>
      <w:r w:rsidR="00AD4BCD" w:rsidRPr="00473F34">
        <w:rPr>
          <w:rFonts w:ascii="Arial" w:hAnsi="Arial" w:cs="Arial"/>
        </w:rPr>
        <w:t xml:space="preserve"> for any reason, the Legion Post </w:t>
      </w:r>
      <w:r w:rsidR="007C7467" w:rsidRPr="00473F34">
        <w:rPr>
          <w:rFonts w:ascii="Arial" w:hAnsi="Arial" w:cs="Arial"/>
        </w:rPr>
        <w:t xml:space="preserve">responsible </w:t>
      </w:r>
      <w:r w:rsidR="007C05CB" w:rsidRPr="00473F34">
        <w:rPr>
          <w:rFonts w:ascii="Arial" w:hAnsi="Arial" w:cs="Arial"/>
        </w:rPr>
        <w:t xml:space="preserve">is to re-erect the marker at the appropriate location with </w:t>
      </w:r>
      <w:r w:rsidR="00954819" w:rsidRPr="00473F34">
        <w:rPr>
          <w:rFonts w:ascii="Arial" w:hAnsi="Arial" w:cs="Arial"/>
        </w:rPr>
        <w:t>breakaway</w:t>
      </w:r>
      <w:r w:rsidR="007C7467" w:rsidRPr="00473F34">
        <w:rPr>
          <w:rFonts w:ascii="Arial" w:hAnsi="Arial" w:cs="Arial"/>
        </w:rPr>
        <w:t>, lateral clearances and mounting h</w:t>
      </w:r>
      <w:r w:rsidR="002A43EB" w:rsidRPr="00473F34">
        <w:rPr>
          <w:rFonts w:ascii="Arial" w:hAnsi="Arial" w:cs="Arial"/>
        </w:rPr>
        <w:t xml:space="preserve">eights as required by </w:t>
      </w:r>
      <w:r w:rsidR="00793D82">
        <w:rPr>
          <w:rFonts w:ascii="Arial" w:hAnsi="Arial" w:cs="Arial"/>
        </w:rPr>
        <w:t>this document</w:t>
      </w:r>
      <w:r w:rsidR="002A43EB" w:rsidRPr="00473F34">
        <w:rPr>
          <w:rFonts w:ascii="Arial" w:hAnsi="Arial" w:cs="Arial"/>
        </w:rPr>
        <w:t>.</w:t>
      </w:r>
    </w:p>
    <w:p w14:paraId="597A60B1" w14:textId="77777777" w:rsidR="0032411B" w:rsidRPr="0032411B" w:rsidRDefault="0032411B" w:rsidP="00742EA3">
      <w:pPr>
        <w:spacing w:after="0" w:line="240" w:lineRule="auto"/>
        <w:rPr>
          <w:rFonts w:ascii="Arial" w:hAnsi="Arial" w:cs="Arial"/>
        </w:rPr>
      </w:pPr>
    </w:p>
    <w:p w14:paraId="677C1AD5" w14:textId="1BC6A7A7" w:rsidR="0032411B" w:rsidRPr="00D77623" w:rsidRDefault="0032411B" w:rsidP="00742EA3">
      <w:pPr>
        <w:pStyle w:val="ListParagraph"/>
        <w:numPr>
          <w:ilvl w:val="0"/>
          <w:numId w:val="24"/>
        </w:numPr>
        <w:spacing w:after="0" w:line="240" w:lineRule="auto"/>
        <w:rPr>
          <w:rFonts w:ascii="Arial" w:hAnsi="Arial" w:cs="Arial"/>
          <w:b/>
          <w:bCs/>
        </w:rPr>
      </w:pPr>
      <w:r w:rsidRPr="00D77623">
        <w:rPr>
          <w:rFonts w:ascii="Arial" w:hAnsi="Arial" w:cs="Arial"/>
          <w:b/>
          <w:bCs/>
        </w:rPr>
        <w:t>Legion workers on or near the roadway shall wear high-visibility safety clothing</w:t>
      </w:r>
      <w:r w:rsidR="0049416B" w:rsidRPr="00D77623">
        <w:rPr>
          <w:rFonts w:ascii="Arial" w:hAnsi="Arial" w:cs="Arial"/>
          <w:b/>
          <w:bCs/>
        </w:rPr>
        <w:t>.</w:t>
      </w:r>
    </w:p>
    <w:bookmarkEnd w:id="7"/>
    <w:p w14:paraId="2E6A7872" w14:textId="77777777" w:rsidR="00AD4BCD" w:rsidRDefault="00AD4BCD" w:rsidP="00742EA3">
      <w:pPr>
        <w:spacing w:after="0" w:line="240" w:lineRule="auto"/>
        <w:rPr>
          <w:rFonts w:ascii="Arial" w:hAnsi="Arial" w:cs="Arial"/>
        </w:rPr>
      </w:pPr>
    </w:p>
    <w:p w14:paraId="27216A2A" w14:textId="545D8D38" w:rsidR="005716EF" w:rsidRPr="000575BD" w:rsidRDefault="005716EF" w:rsidP="00742EA3">
      <w:pPr>
        <w:spacing w:after="0" w:line="240" w:lineRule="auto"/>
        <w:rPr>
          <w:rFonts w:ascii="Arial" w:hAnsi="Arial" w:cs="Arial"/>
          <w:b/>
          <w:bCs/>
        </w:rPr>
      </w:pPr>
      <w:bookmarkStart w:id="8" w:name="_Hlk18692354"/>
      <w:r w:rsidRPr="000575BD">
        <w:rPr>
          <w:rFonts w:ascii="Arial" w:hAnsi="Arial" w:cs="Arial"/>
          <w:b/>
          <w:bCs/>
        </w:rPr>
        <w:t>New or Re-Construction:</w:t>
      </w:r>
    </w:p>
    <w:p w14:paraId="0736F0CE" w14:textId="5F93494D" w:rsidR="00827595" w:rsidRPr="00E923CC" w:rsidRDefault="005716EF" w:rsidP="00742EA3">
      <w:pPr>
        <w:pStyle w:val="ListParagraph"/>
        <w:numPr>
          <w:ilvl w:val="0"/>
          <w:numId w:val="25"/>
        </w:numPr>
        <w:spacing w:after="0" w:line="240" w:lineRule="auto"/>
        <w:rPr>
          <w:rFonts w:ascii="Arial" w:hAnsi="Arial" w:cs="Arial"/>
        </w:rPr>
      </w:pPr>
      <w:r w:rsidRPr="00E923CC">
        <w:rPr>
          <w:rFonts w:ascii="Arial" w:hAnsi="Arial" w:cs="Arial"/>
        </w:rPr>
        <w:t>In the event a section of highway is undergoing</w:t>
      </w:r>
      <w:r w:rsidR="000575BD" w:rsidRPr="00E923CC">
        <w:rPr>
          <w:rFonts w:ascii="Arial" w:hAnsi="Arial" w:cs="Arial"/>
        </w:rPr>
        <w:t xml:space="preserve"> </w:t>
      </w:r>
      <w:r w:rsidR="000575BD" w:rsidRPr="00711FB1">
        <w:rPr>
          <w:rFonts w:ascii="Arial" w:hAnsi="Arial" w:cs="Arial"/>
          <w:b/>
          <w:bCs/>
        </w:rPr>
        <w:t>design changes</w:t>
      </w:r>
      <w:r w:rsidRPr="00E923CC">
        <w:rPr>
          <w:rFonts w:ascii="Arial" w:hAnsi="Arial" w:cs="Arial"/>
        </w:rPr>
        <w:t xml:space="preserve">, all fatality markers should be removed by the local Legion Post and not be replaced. </w:t>
      </w:r>
    </w:p>
    <w:p w14:paraId="30700AFB" w14:textId="77777777" w:rsidR="00E923CC" w:rsidRDefault="00E923CC" w:rsidP="00742EA3">
      <w:pPr>
        <w:spacing w:after="0" w:line="240" w:lineRule="auto"/>
        <w:rPr>
          <w:rFonts w:ascii="Arial" w:hAnsi="Arial" w:cs="Arial"/>
        </w:rPr>
      </w:pPr>
    </w:p>
    <w:p w14:paraId="66880871" w14:textId="6A0DD40A" w:rsidR="00E923CC" w:rsidRPr="00E923CC" w:rsidRDefault="005716EF" w:rsidP="00742EA3">
      <w:pPr>
        <w:pStyle w:val="ListParagraph"/>
        <w:numPr>
          <w:ilvl w:val="0"/>
          <w:numId w:val="25"/>
        </w:numPr>
        <w:spacing w:after="0" w:line="240" w:lineRule="auto"/>
        <w:rPr>
          <w:rFonts w:ascii="Arial" w:hAnsi="Arial" w:cs="Arial"/>
        </w:rPr>
      </w:pPr>
      <w:r w:rsidRPr="00E923CC">
        <w:rPr>
          <w:rFonts w:ascii="Arial" w:hAnsi="Arial" w:cs="Arial"/>
        </w:rPr>
        <w:t xml:space="preserve">If the highway is only being re-surfaced or having the shoulders improved, all markers should be </w:t>
      </w:r>
      <w:r w:rsidRPr="0049416B">
        <w:rPr>
          <w:rFonts w:ascii="Arial" w:hAnsi="Arial" w:cs="Arial"/>
          <w:b/>
          <w:bCs/>
        </w:rPr>
        <w:t>replaced</w:t>
      </w:r>
      <w:r w:rsidR="00793D82" w:rsidRPr="0049416B">
        <w:rPr>
          <w:rFonts w:ascii="Arial" w:hAnsi="Arial" w:cs="Arial"/>
          <w:b/>
          <w:bCs/>
        </w:rPr>
        <w:t xml:space="preserve"> using these updated requirements</w:t>
      </w:r>
      <w:r w:rsidRPr="00E923CC">
        <w:rPr>
          <w:rFonts w:ascii="Arial" w:hAnsi="Arial" w:cs="Arial"/>
        </w:rPr>
        <w:t xml:space="preserve"> upon completion of the re-construction</w:t>
      </w:r>
      <w:r w:rsidR="002D30E7" w:rsidRPr="00E923CC">
        <w:rPr>
          <w:rFonts w:ascii="Arial" w:hAnsi="Arial" w:cs="Arial"/>
        </w:rPr>
        <w:t xml:space="preserve">. </w:t>
      </w:r>
    </w:p>
    <w:p w14:paraId="2D308655" w14:textId="77777777" w:rsidR="00E923CC" w:rsidRDefault="00E923CC" w:rsidP="00742EA3">
      <w:pPr>
        <w:spacing w:after="0" w:line="240" w:lineRule="auto"/>
        <w:rPr>
          <w:rFonts w:ascii="Arial" w:hAnsi="Arial" w:cs="Arial"/>
        </w:rPr>
      </w:pPr>
    </w:p>
    <w:p w14:paraId="70C42C3C" w14:textId="12DAE411" w:rsidR="003B0D21" w:rsidRDefault="005716EF" w:rsidP="00742EA3">
      <w:pPr>
        <w:pStyle w:val="ListParagraph"/>
        <w:numPr>
          <w:ilvl w:val="0"/>
          <w:numId w:val="25"/>
        </w:numPr>
        <w:spacing w:after="0" w:line="240" w:lineRule="auto"/>
        <w:rPr>
          <w:rFonts w:ascii="Arial" w:hAnsi="Arial" w:cs="Arial"/>
        </w:rPr>
      </w:pPr>
      <w:r w:rsidRPr="00E923CC">
        <w:rPr>
          <w:rFonts w:ascii="Arial" w:hAnsi="Arial" w:cs="Arial"/>
        </w:rPr>
        <w:t>Installing guardrails</w:t>
      </w:r>
      <w:r w:rsidR="004A3E82">
        <w:rPr>
          <w:rFonts w:ascii="Arial" w:hAnsi="Arial" w:cs="Arial"/>
        </w:rPr>
        <w:t xml:space="preserve">, installation of </w:t>
      </w:r>
      <w:r w:rsidR="004A3E82" w:rsidRPr="004A3E82">
        <w:rPr>
          <w:rFonts w:ascii="Arial" w:hAnsi="Arial" w:cs="Arial"/>
        </w:rPr>
        <w:t xml:space="preserve">underground cables, </w:t>
      </w:r>
      <w:r w:rsidRPr="00E923CC">
        <w:rPr>
          <w:rFonts w:ascii="Arial" w:hAnsi="Arial" w:cs="Arial"/>
        </w:rPr>
        <w:t xml:space="preserve">or moving the tree line back </w:t>
      </w:r>
      <w:r w:rsidR="005A4D53">
        <w:rPr>
          <w:rFonts w:ascii="Arial" w:hAnsi="Arial" w:cs="Arial"/>
        </w:rPr>
        <w:t xml:space="preserve">may </w:t>
      </w:r>
      <w:r w:rsidRPr="00E923CC">
        <w:rPr>
          <w:rFonts w:ascii="Arial" w:hAnsi="Arial" w:cs="Arial"/>
        </w:rPr>
        <w:t>require the fatality markers to be removed</w:t>
      </w:r>
      <w:r w:rsidR="00E463D4">
        <w:rPr>
          <w:rFonts w:ascii="Arial" w:hAnsi="Arial" w:cs="Arial"/>
        </w:rPr>
        <w:t xml:space="preserve"> and be replaced.</w:t>
      </w:r>
    </w:p>
    <w:bookmarkEnd w:id="8"/>
    <w:p w14:paraId="726C0FE7" w14:textId="2F1A6226" w:rsidR="003B0D21" w:rsidRDefault="003B0D21" w:rsidP="00742EA3">
      <w:pPr>
        <w:spacing w:after="0" w:line="240" w:lineRule="auto"/>
        <w:rPr>
          <w:rFonts w:ascii="Arial" w:hAnsi="Arial" w:cs="Arial"/>
        </w:rPr>
      </w:pPr>
    </w:p>
    <w:p w14:paraId="49F57271" w14:textId="77777777" w:rsidR="00802739" w:rsidRDefault="00802739">
      <w:pPr>
        <w:rPr>
          <w:rFonts w:ascii="Arial" w:hAnsi="Arial" w:cs="Arial"/>
          <w:b/>
          <w:bCs/>
        </w:rPr>
      </w:pPr>
      <w:r>
        <w:rPr>
          <w:rFonts w:ascii="Arial" w:hAnsi="Arial" w:cs="Arial"/>
          <w:b/>
          <w:bCs/>
        </w:rPr>
        <w:br w:type="page"/>
      </w:r>
    </w:p>
    <w:p w14:paraId="0D1E5934" w14:textId="1FF11F0F" w:rsidR="005905A0" w:rsidRDefault="00104F3A" w:rsidP="00742EA3">
      <w:pPr>
        <w:spacing w:after="0" w:line="240" w:lineRule="auto"/>
        <w:rPr>
          <w:rFonts w:ascii="Arial" w:hAnsi="Arial" w:cs="Arial"/>
          <w:b/>
          <w:bCs/>
        </w:rPr>
      </w:pPr>
      <w:r w:rsidRPr="00EA6D2C">
        <w:rPr>
          <w:rFonts w:ascii="Arial" w:hAnsi="Arial" w:cs="Arial"/>
          <w:b/>
          <w:bCs/>
        </w:rPr>
        <w:lastRenderedPageBreak/>
        <w:t>IDEAS:</w:t>
      </w:r>
    </w:p>
    <w:p w14:paraId="0041436B" w14:textId="77777777" w:rsidR="00D177BB" w:rsidRPr="00EA6D2C" w:rsidRDefault="00D177BB" w:rsidP="00742EA3">
      <w:pPr>
        <w:spacing w:after="0" w:line="240" w:lineRule="auto"/>
        <w:rPr>
          <w:rFonts w:ascii="Arial" w:hAnsi="Arial" w:cs="Arial"/>
          <w:b/>
          <w:bCs/>
        </w:rPr>
      </w:pPr>
    </w:p>
    <w:p w14:paraId="1DC48F23" w14:textId="3655E0A9" w:rsidR="00ED12E6" w:rsidRDefault="00E4449C" w:rsidP="00742EA3">
      <w:pPr>
        <w:pStyle w:val="ListParagraph"/>
        <w:numPr>
          <w:ilvl w:val="0"/>
          <w:numId w:val="26"/>
        </w:numPr>
        <w:spacing w:after="0" w:line="240" w:lineRule="auto"/>
        <w:rPr>
          <w:rFonts w:ascii="Arial" w:hAnsi="Arial" w:cs="Arial"/>
          <w:b/>
          <w:bCs/>
        </w:rPr>
      </w:pPr>
      <w:bookmarkStart w:id="9" w:name="_Hlk14814264"/>
      <w:r w:rsidRPr="00E4449C">
        <w:rPr>
          <w:rFonts w:ascii="Arial" w:hAnsi="Arial" w:cs="Arial"/>
        </w:rPr>
        <w:t>New breakaway</w:t>
      </w:r>
      <w:r w:rsidR="00D1473D">
        <w:rPr>
          <w:rFonts w:ascii="Arial" w:hAnsi="Arial" w:cs="Arial"/>
        </w:rPr>
        <w:t xml:space="preserve">/yielding and </w:t>
      </w:r>
      <w:r w:rsidRPr="00E4449C">
        <w:rPr>
          <w:rFonts w:ascii="Arial" w:hAnsi="Arial" w:cs="Arial"/>
        </w:rPr>
        <w:t xml:space="preserve">crashproof post specifications </w:t>
      </w:r>
      <w:bookmarkEnd w:id="9"/>
      <w:r w:rsidRPr="00E4449C">
        <w:rPr>
          <w:rFonts w:ascii="Arial" w:hAnsi="Arial" w:cs="Arial"/>
        </w:rPr>
        <w:t>allow for markers to be easily disassemble and a new supporting post or marker put in place, avoiding total replacement of post and/or welding</w:t>
      </w:r>
      <w:r w:rsidR="00E213F5" w:rsidRPr="00E4449C">
        <w:rPr>
          <w:rFonts w:ascii="Arial" w:hAnsi="Arial" w:cs="Arial"/>
        </w:rPr>
        <w:t xml:space="preserve">. </w:t>
      </w:r>
      <w:r w:rsidRPr="00E4449C">
        <w:rPr>
          <w:rFonts w:ascii="Arial" w:hAnsi="Arial" w:cs="Arial"/>
        </w:rPr>
        <w:t>Markers can be attached to the support post after it is in the ground</w:t>
      </w:r>
      <w:r w:rsidR="00E213F5" w:rsidRPr="00E4449C">
        <w:rPr>
          <w:rFonts w:ascii="Arial" w:hAnsi="Arial" w:cs="Arial"/>
        </w:rPr>
        <w:t>.</w:t>
      </w:r>
      <w:r w:rsidR="00E213F5">
        <w:rPr>
          <w:rFonts w:ascii="Arial" w:hAnsi="Arial" w:cs="Arial"/>
        </w:rPr>
        <w:t xml:space="preserve"> </w:t>
      </w:r>
    </w:p>
    <w:p w14:paraId="1358A8A2" w14:textId="31A0A0E2" w:rsidR="00B60CA1" w:rsidRDefault="00B60CA1" w:rsidP="00B60CA1">
      <w:pPr>
        <w:spacing w:after="0" w:line="240" w:lineRule="auto"/>
        <w:rPr>
          <w:rFonts w:ascii="Arial" w:hAnsi="Arial" w:cs="Arial"/>
          <w:b/>
          <w:bCs/>
        </w:rPr>
      </w:pPr>
    </w:p>
    <w:p w14:paraId="6F5B9A1D" w14:textId="77777777" w:rsidR="000F7625" w:rsidRPr="0035189E" w:rsidRDefault="000F7625" w:rsidP="000F7625">
      <w:pPr>
        <w:spacing w:after="0" w:line="240" w:lineRule="auto"/>
        <w:jc w:val="center"/>
        <w:rPr>
          <w:rFonts w:ascii="Times New Roman" w:eastAsia="Times New Roman" w:hAnsi="Times New Roman" w:cs="Times New Roman"/>
          <w:sz w:val="24"/>
          <w:szCs w:val="24"/>
        </w:rPr>
      </w:pPr>
      <w:r w:rsidRPr="0035189E">
        <w:rPr>
          <w:rFonts w:ascii="Times New Roman" w:eastAsia="Times New Roman" w:hAnsi="Times New Roman" w:cs="Times New Roman"/>
          <w:noProof/>
          <w:sz w:val="24"/>
          <w:szCs w:val="24"/>
        </w:rPr>
        <w:drawing>
          <wp:inline distT="0" distB="0" distL="0" distR="0" wp14:anchorId="7A043C51" wp14:editId="3C501F8D">
            <wp:extent cx="1543050" cy="2876550"/>
            <wp:effectExtent l="0" t="0" r="0" b="0"/>
            <wp:docPr id="4" name="Picture 4" descr="Franklin Industries U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nklin Industries U Po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0" cy="2876550"/>
                    </a:xfrm>
                    <a:prstGeom prst="rect">
                      <a:avLst/>
                    </a:prstGeom>
                    <a:noFill/>
                    <a:ln>
                      <a:noFill/>
                    </a:ln>
                  </pic:spPr>
                </pic:pic>
              </a:graphicData>
            </a:graphic>
          </wp:inline>
        </w:drawing>
      </w:r>
    </w:p>
    <w:p w14:paraId="28345095" w14:textId="4DA82BE7" w:rsidR="000F7625" w:rsidRPr="00CD5F45" w:rsidRDefault="007A401F" w:rsidP="00CD5F45">
      <w:pPr>
        <w:spacing w:after="0" w:line="240" w:lineRule="auto"/>
        <w:rPr>
          <w:rFonts w:ascii="Arial" w:eastAsia="Times New Roman" w:hAnsi="Arial" w:cs="Arial"/>
          <w:color w:val="000000"/>
          <w:sz w:val="24"/>
          <w:szCs w:val="24"/>
        </w:rPr>
      </w:pPr>
      <w:r w:rsidRPr="00CD5F45">
        <w:rPr>
          <w:rFonts w:ascii="Arial" w:eastAsia="Times New Roman" w:hAnsi="Arial" w:cs="Arial"/>
          <w:color w:val="000000"/>
          <w:sz w:val="24"/>
          <w:szCs w:val="24"/>
        </w:rPr>
        <w:t>“</w:t>
      </w:r>
      <w:r w:rsidR="000F7625" w:rsidRPr="00CD5F45">
        <w:rPr>
          <w:rFonts w:ascii="Arial" w:eastAsia="Times New Roman" w:hAnsi="Arial" w:cs="Arial"/>
          <w:color w:val="000000"/>
          <w:sz w:val="24"/>
          <w:szCs w:val="24"/>
        </w:rPr>
        <w:t xml:space="preserve">U Channel </w:t>
      </w:r>
      <w:r w:rsidR="00F833C6" w:rsidRPr="00CD5F45">
        <w:rPr>
          <w:rFonts w:ascii="Arial" w:eastAsia="Times New Roman" w:hAnsi="Arial" w:cs="Arial"/>
          <w:color w:val="000000"/>
          <w:sz w:val="24"/>
          <w:szCs w:val="24"/>
        </w:rPr>
        <w:t>Signposts</w:t>
      </w:r>
      <w:r w:rsidRPr="00CD5F45">
        <w:rPr>
          <w:rFonts w:ascii="Arial" w:eastAsia="Times New Roman" w:hAnsi="Arial" w:cs="Arial"/>
          <w:color w:val="000000"/>
          <w:sz w:val="24"/>
          <w:szCs w:val="24"/>
        </w:rPr>
        <w:t>”</w:t>
      </w:r>
      <w:r w:rsidR="000F7625" w:rsidRPr="00CD5F45">
        <w:rPr>
          <w:rFonts w:ascii="Arial" w:eastAsia="Times New Roman" w:hAnsi="Arial" w:cs="Arial"/>
          <w:color w:val="000000"/>
          <w:sz w:val="24"/>
          <w:szCs w:val="24"/>
        </w:rPr>
        <w:t xml:space="preserve"> are manufactured from high quality, high tensile rail steel and finished with a protective coating of weather resistant baked enamel </w:t>
      </w:r>
      <w:r w:rsidR="001830BA" w:rsidRPr="00CD5F45">
        <w:rPr>
          <w:rFonts w:ascii="Arial" w:eastAsia="Times New Roman" w:hAnsi="Arial" w:cs="Arial"/>
          <w:color w:val="000000"/>
          <w:sz w:val="24"/>
          <w:szCs w:val="24"/>
        </w:rPr>
        <w:t>paint or</w:t>
      </w:r>
      <w:r w:rsidR="000F7625" w:rsidRPr="00CD5F45">
        <w:rPr>
          <w:rFonts w:ascii="Arial" w:eastAsia="Times New Roman" w:hAnsi="Arial" w:cs="Arial"/>
          <w:color w:val="000000"/>
          <w:sz w:val="24"/>
          <w:szCs w:val="24"/>
        </w:rPr>
        <w:t xml:space="preserve"> galvanized by hot dipping per ASTM A123.</w:t>
      </w:r>
    </w:p>
    <w:p w14:paraId="2D1B3ACA" w14:textId="0196CC49" w:rsidR="002A6000" w:rsidRPr="0035189E" w:rsidRDefault="007D1294" w:rsidP="00B54D45">
      <w:pPr>
        <w:spacing w:after="0" w:line="240" w:lineRule="auto"/>
        <w:rPr>
          <w:rFonts w:ascii="Roboto" w:eastAsia="Times New Roman" w:hAnsi="Roboto" w:cs="Times New Roman"/>
          <w:color w:val="7A7A7A"/>
          <w:sz w:val="24"/>
          <w:szCs w:val="24"/>
        </w:rPr>
      </w:pPr>
      <w:r>
        <w:rPr>
          <w:noProof/>
        </w:rPr>
        <w:pict w14:anchorId="0A7B8D65">
          <v:shapetype id="_x0000_t202" coordsize="21600,21600" o:spt="202" path="m,l,21600r21600,l21600,xe">
            <v:stroke joinstyle="miter"/>
            <v:path gradientshapeok="t" o:connecttype="rect"/>
          </v:shapetype>
          <v:shape id="Text Box 2" o:spid="_x0000_s2050" type="#_x0000_t202" style="position:absolute;margin-left:293.25pt;margin-top:74.65pt;width:162pt;height:204.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">
            <v:textbox>
              <w:txbxContent>
                <w:p w14:paraId="5B2CBEBA" w14:textId="50B7AB42" w:rsidR="0080585E" w:rsidRDefault="0080585E">
                  <w:r w:rsidRPr="0080585E">
                    <w:t>Break – Away design permits quick and easy installations from ground level with simple tools. The base posts are readily driven 16” into hard soils, or placed in concrete, leaving 8” above ground.   A top post is then attached to the base with four bolts.  When impacted, base posts, top posts and sign panels are often reusable. Even if damaged, top posts can often be cut into base posts.</w:t>
                  </w:r>
                </w:p>
              </w:txbxContent>
            </v:textbox>
            <w10:wrap type="square"/>
          </v:shape>
        </w:pict>
      </w:r>
      <w:r w:rsidR="001A1213" w:rsidRPr="009A7825">
        <w:rPr>
          <w:rFonts w:ascii="Roboto" w:eastAsia="Times New Roman" w:hAnsi="Roboto" w:cs="Times New Roman"/>
          <w:color w:val="7A7A7A"/>
          <w:sz w:val="24"/>
          <w:szCs w:val="24"/>
        </w:rPr>
        <w:t xml:space="preserve"> </w:t>
      </w:r>
      <w:r w:rsidR="001A1213" w:rsidRPr="0035189E">
        <w:rPr>
          <w:rFonts w:ascii="Times New Roman" w:eastAsia="Times New Roman" w:hAnsi="Times New Roman" w:cs="Times New Roman"/>
          <w:noProof/>
          <w:sz w:val="24"/>
          <w:szCs w:val="24"/>
        </w:rPr>
        <w:drawing>
          <wp:inline distT="0" distB="0" distL="0" distR="0" wp14:anchorId="4B2CEBD3" wp14:editId="0DBC06DE">
            <wp:extent cx="3446780" cy="3924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7290" cy="3924881"/>
                    </a:xfrm>
                    <a:prstGeom prst="rect">
                      <a:avLst/>
                    </a:prstGeom>
                    <a:noFill/>
                    <a:ln>
                      <a:noFill/>
                    </a:ln>
                  </pic:spPr>
                </pic:pic>
              </a:graphicData>
            </a:graphic>
          </wp:inline>
        </w:drawing>
      </w:r>
    </w:p>
    <w:p w14:paraId="7A48D11E" w14:textId="240AC12B" w:rsidR="00B60CA1" w:rsidRPr="0015281E" w:rsidRDefault="00B60CA1" w:rsidP="00B60CA1">
      <w:pPr>
        <w:spacing w:after="0" w:line="240" w:lineRule="auto"/>
        <w:jc w:val="center"/>
        <w:rPr>
          <w:rFonts w:ascii="Arial" w:hAnsi="Arial" w:cs="Arial"/>
        </w:rPr>
      </w:pPr>
    </w:p>
    <w:p w14:paraId="5E41443E" w14:textId="77777777" w:rsidR="00ED12E6" w:rsidRPr="00ED12E6" w:rsidRDefault="00ED12E6" w:rsidP="00742EA3">
      <w:pPr>
        <w:spacing w:after="0" w:line="240" w:lineRule="auto"/>
        <w:ind w:left="360"/>
        <w:rPr>
          <w:rFonts w:ascii="Arial" w:hAnsi="Arial" w:cs="Arial"/>
        </w:rPr>
      </w:pPr>
    </w:p>
    <w:p w14:paraId="058C2557" w14:textId="1C3C34D1" w:rsidR="007C75A5" w:rsidRDefault="003A23B9" w:rsidP="00742EA3">
      <w:pPr>
        <w:pStyle w:val="ListParagraph"/>
        <w:numPr>
          <w:ilvl w:val="0"/>
          <w:numId w:val="26"/>
        </w:numPr>
        <w:spacing w:after="0" w:line="240" w:lineRule="auto"/>
        <w:rPr>
          <w:rFonts w:ascii="Arial" w:hAnsi="Arial" w:cs="Arial"/>
        </w:rPr>
      </w:pPr>
      <w:r w:rsidRPr="00C96A86">
        <w:rPr>
          <w:rFonts w:ascii="Arial" w:hAnsi="Arial" w:cs="Arial"/>
        </w:rPr>
        <w:t>We have been successful in contacting highway construction companies</w:t>
      </w:r>
      <w:r w:rsidR="003E2795" w:rsidRPr="00C96A86">
        <w:rPr>
          <w:rFonts w:ascii="Arial" w:hAnsi="Arial" w:cs="Arial"/>
        </w:rPr>
        <w:t xml:space="preserve"> and having them donate “used” delineator posts</w:t>
      </w:r>
      <w:r w:rsidR="00E7783F" w:rsidRPr="00C96A86">
        <w:rPr>
          <w:rFonts w:ascii="Arial" w:hAnsi="Arial" w:cs="Arial"/>
        </w:rPr>
        <w:t xml:space="preserve"> which </w:t>
      </w:r>
      <w:r w:rsidR="00AC6FA2" w:rsidRPr="00C96A86">
        <w:rPr>
          <w:rFonts w:ascii="Arial" w:hAnsi="Arial" w:cs="Arial"/>
        </w:rPr>
        <w:t>cannot</w:t>
      </w:r>
      <w:r w:rsidR="00E7783F" w:rsidRPr="00C96A86">
        <w:rPr>
          <w:rFonts w:ascii="Arial" w:hAnsi="Arial" w:cs="Arial"/>
        </w:rPr>
        <w:t xml:space="preserve"> be reused on other</w:t>
      </w:r>
      <w:r w:rsidR="00190277" w:rsidRPr="00C96A86">
        <w:rPr>
          <w:rFonts w:ascii="Arial" w:hAnsi="Arial" w:cs="Arial"/>
        </w:rPr>
        <w:t xml:space="preserve"> road</w:t>
      </w:r>
      <w:r w:rsidR="00E7783F" w:rsidRPr="00C96A86">
        <w:rPr>
          <w:rFonts w:ascii="Arial" w:hAnsi="Arial" w:cs="Arial"/>
        </w:rPr>
        <w:t xml:space="preserve"> projects</w:t>
      </w:r>
      <w:r w:rsidR="00E213F5" w:rsidRPr="00C96A86">
        <w:rPr>
          <w:rFonts w:ascii="Arial" w:hAnsi="Arial" w:cs="Arial"/>
        </w:rPr>
        <w:t>.</w:t>
      </w:r>
      <w:r w:rsidR="00E213F5">
        <w:rPr>
          <w:rFonts w:ascii="Arial" w:hAnsi="Arial" w:cs="Arial"/>
        </w:rPr>
        <w:t xml:space="preserve"> </w:t>
      </w:r>
      <w:r w:rsidR="00E7783F" w:rsidRPr="00C96A86">
        <w:rPr>
          <w:rFonts w:ascii="Arial" w:hAnsi="Arial" w:cs="Arial"/>
        </w:rPr>
        <w:t xml:space="preserve"> </w:t>
      </w:r>
      <w:r w:rsidR="006B1756" w:rsidRPr="00C96A86">
        <w:rPr>
          <w:rFonts w:ascii="Arial" w:hAnsi="Arial" w:cs="Arial"/>
        </w:rPr>
        <w:t xml:space="preserve"> </w:t>
      </w:r>
      <w:r w:rsidR="005B539E" w:rsidRPr="00C96A86">
        <w:rPr>
          <w:rFonts w:ascii="Arial" w:hAnsi="Arial" w:cs="Arial"/>
        </w:rPr>
        <w:t xml:space="preserve"> We also contacted a local </w:t>
      </w:r>
      <w:r w:rsidR="00844036" w:rsidRPr="00C96A86">
        <w:rPr>
          <w:rFonts w:ascii="Arial" w:hAnsi="Arial" w:cs="Arial"/>
        </w:rPr>
        <w:t xml:space="preserve">highway </w:t>
      </w:r>
      <w:r w:rsidR="005B539E" w:rsidRPr="00C96A86">
        <w:rPr>
          <w:rFonts w:ascii="Arial" w:hAnsi="Arial" w:cs="Arial"/>
        </w:rPr>
        <w:t xml:space="preserve">sign </w:t>
      </w:r>
      <w:r w:rsidR="00F833C6" w:rsidRPr="00C96A86">
        <w:rPr>
          <w:rFonts w:ascii="Arial" w:hAnsi="Arial" w:cs="Arial"/>
        </w:rPr>
        <w:t>company,</w:t>
      </w:r>
      <w:r w:rsidR="00844036" w:rsidRPr="00C96A86">
        <w:rPr>
          <w:rFonts w:ascii="Arial" w:hAnsi="Arial" w:cs="Arial"/>
        </w:rPr>
        <w:t xml:space="preserve"> and they donated the</w:t>
      </w:r>
      <w:r w:rsidR="00190277" w:rsidRPr="00C96A86">
        <w:rPr>
          <w:rFonts w:ascii="Arial" w:hAnsi="Arial" w:cs="Arial"/>
        </w:rPr>
        <w:t xml:space="preserve"> pre-painted</w:t>
      </w:r>
      <w:r w:rsidR="00844036" w:rsidRPr="00C96A86">
        <w:rPr>
          <w:rFonts w:ascii="Arial" w:hAnsi="Arial" w:cs="Arial"/>
        </w:rPr>
        <w:t xml:space="preserve"> aluminum materials for the Markers</w:t>
      </w:r>
      <w:r w:rsidR="00E213F5" w:rsidRPr="00C96A86">
        <w:rPr>
          <w:rFonts w:ascii="Arial" w:hAnsi="Arial" w:cs="Arial"/>
        </w:rPr>
        <w:t xml:space="preserve">. </w:t>
      </w:r>
      <w:r w:rsidR="00D26E32" w:rsidRPr="00C96A86">
        <w:rPr>
          <w:rFonts w:ascii="Arial" w:hAnsi="Arial" w:cs="Arial"/>
        </w:rPr>
        <w:t xml:space="preserve"> </w:t>
      </w:r>
      <w:r w:rsidR="00323425">
        <w:rPr>
          <w:rFonts w:ascii="Arial" w:hAnsi="Arial" w:cs="Arial"/>
        </w:rPr>
        <w:t xml:space="preserve">We give them </w:t>
      </w:r>
      <w:r w:rsidR="00D26E32" w:rsidRPr="00C96A86">
        <w:rPr>
          <w:rFonts w:ascii="Arial" w:hAnsi="Arial" w:cs="Arial"/>
        </w:rPr>
        <w:t>a tax credit for their donation.</w:t>
      </w:r>
    </w:p>
    <w:p w14:paraId="55101D9D" w14:textId="77777777" w:rsidR="00454A6D" w:rsidRPr="00454A6D" w:rsidRDefault="00454A6D" w:rsidP="00742EA3">
      <w:pPr>
        <w:pStyle w:val="ListParagraph"/>
        <w:spacing w:after="0" w:line="240" w:lineRule="auto"/>
        <w:rPr>
          <w:rFonts w:ascii="Arial" w:hAnsi="Arial" w:cs="Arial"/>
        </w:rPr>
      </w:pPr>
    </w:p>
    <w:p w14:paraId="65739217" w14:textId="49FAF793" w:rsidR="00454A6D" w:rsidRDefault="00454A6D" w:rsidP="00742EA3">
      <w:pPr>
        <w:pStyle w:val="ListParagraph"/>
        <w:numPr>
          <w:ilvl w:val="0"/>
          <w:numId w:val="26"/>
        </w:numPr>
        <w:spacing w:after="0" w:line="240" w:lineRule="auto"/>
        <w:rPr>
          <w:rFonts w:ascii="Arial" w:hAnsi="Arial" w:cs="Arial"/>
        </w:rPr>
      </w:pPr>
      <w:r w:rsidRPr="00C96A86">
        <w:rPr>
          <w:rFonts w:ascii="Arial" w:hAnsi="Arial" w:cs="Arial"/>
        </w:rPr>
        <w:t>Some local machine shops or Industrial Arts classes will donate either the material or workmanship to construct the marker.</w:t>
      </w:r>
    </w:p>
    <w:p w14:paraId="498F1F37" w14:textId="77777777" w:rsidR="00B20517" w:rsidRPr="00B20517" w:rsidRDefault="00B20517" w:rsidP="00742EA3">
      <w:pPr>
        <w:pStyle w:val="ListParagraph"/>
        <w:spacing w:after="0" w:line="240" w:lineRule="auto"/>
        <w:rPr>
          <w:rFonts w:ascii="Arial" w:hAnsi="Arial" w:cs="Arial"/>
        </w:rPr>
      </w:pPr>
    </w:p>
    <w:p w14:paraId="147B71AE" w14:textId="2A206E8D" w:rsidR="00205C7D" w:rsidRDefault="005D42D1" w:rsidP="00742EA3">
      <w:pPr>
        <w:pStyle w:val="ListParagraph"/>
        <w:numPr>
          <w:ilvl w:val="0"/>
          <w:numId w:val="26"/>
        </w:numPr>
        <w:spacing w:after="0" w:line="240" w:lineRule="auto"/>
        <w:rPr>
          <w:rFonts w:ascii="Arial" w:hAnsi="Arial" w:cs="Arial"/>
        </w:rPr>
      </w:pPr>
      <w:r>
        <w:rPr>
          <w:rFonts w:ascii="Arial" w:hAnsi="Arial" w:cs="Arial"/>
        </w:rPr>
        <w:t xml:space="preserve">A cooperative agreement with a local government agency to </w:t>
      </w:r>
      <w:r w:rsidR="00C20B19">
        <w:rPr>
          <w:rFonts w:ascii="Arial" w:hAnsi="Arial" w:cs="Arial"/>
        </w:rPr>
        <w:t xml:space="preserve">purchase required posts at a discount. </w:t>
      </w:r>
      <w:r w:rsidR="00BF5977" w:rsidRPr="00951343">
        <w:rPr>
          <w:rFonts w:ascii="Arial" w:hAnsi="Arial" w:cs="Arial"/>
          <w:u w:val="single"/>
        </w:rPr>
        <w:t xml:space="preserve">To avoid </w:t>
      </w:r>
      <w:r w:rsidR="003D471C" w:rsidRPr="00951343">
        <w:rPr>
          <w:rFonts w:ascii="Arial" w:hAnsi="Arial" w:cs="Arial"/>
          <w:u w:val="single"/>
        </w:rPr>
        <w:t>a conflict of interest, l</w:t>
      </w:r>
      <w:r w:rsidR="00205C7D" w:rsidRPr="00951343">
        <w:rPr>
          <w:rFonts w:ascii="Arial" w:hAnsi="Arial" w:cs="Arial"/>
          <w:u w:val="single"/>
        </w:rPr>
        <w:t>ocal Legion Post must pay for posts.</w:t>
      </w:r>
    </w:p>
    <w:p w14:paraId="5EC4DCAD" w14:textId="77777777" w:rsidR="00205C7D" w:rsidRPr="00205C7D" w:rsidRDefault="00205C7D" w:rsidP="00742EA3">
      <w:pPr>
        <w:pStyle w:val="ListParagraph"/>
        <w:spacing w:after="0" w:line="240" w:lineRule="auto"/>
        <w:rPr>
          <w:rFonts w:ascii="Arial" w:hAnsi="Arial" w:cs="Arial"/>
        </w:rPr>
      </w:pPr>
    </w:p>
    <w:p w14:paraId="35266561" w14:textId="624ED381" w:rsidR="006D72C3" w:rsidRDefault="0029537A" w:rsidP="00742EA3">
      <w:pPr>
        <w:pStyle w:val="ListParagraph"/>
        <w:numPr>
          <w:ilvl w:val="0"/>
          <w:numId w:val="26"/>
        </w:numPr>
        <w:spacing w:after="0" w:line="240" w:lineRule="auto"/>
        <w:rPr>
          <w:rFonts w:ascii="Arial" w:hAnsi="Arial" w:cs="Arial"/>
        </w:rPr>
      </w:pPr>
      <w:r w:rsidRPr="00205C7D">
        <w:rPr>
          <w:rFonts w:ascii="Arial" w:hAnsi="Arial" w:cs="Arial"/>
        </w:rPr>
        <w:t xml:space="preserve">If you must purchase material, </w:t>
      </w:r>
      <w:r w:rsidR="0020285B">
        <w:rPr>
          <w:rFonts w:ascii="Arial" w:hAnsi="Arial" w:cs="Arial"/>
        </w:rPr>
        <w:t xml:space="preserve">pre-drilled, </w:t>
      </w:r>
      <w:r w:rsidRPr="00205C7D">
        <w:rPr>
          <w:rFonts w:ascii="Arial" w:hAnsi="Arial" w:cs="Arial"/>
        </w:rPr>
        <w:t xml:space="preserve">breakaway/crashproof U-shaped steel posts are available at </w:t>
      </w:r>
      <w:r w:rsidR="00947856">
        <w:rPr>
          <w:rFonts w:ascii="Arial" w:hAnsi="Arial" w:cs="Arial"/>
        </w:rPr>
        <w:t>most ha</w:t>
      </w:r>
      <w:r w:rsidRPr="00205C7D">
        <w:rPr>
          <w:rFonts w:ascii="Arial" w:hAnsi="Arial" w:cs="Arial"/>
        </w:rPr>
        <w:t>rdware stores. They may also be available in other ranch</w:t>
      </w:r>
      <w:r w:rsidR="00C5543C">
        <w:rPr>
          <w:rFonts w:ascii="Arial" w:hAnsi="Arial" w:cs="Arial"/>
        </w:rPr>
        <w:t xml:space="preserve"> </w:t>
      </w:r>
      <w:r w:rsidRPr="00205C7D">
        <w:rPr>
          <w:rFonts w:ascii="Arial" w:hAnsi="Arial" w:cs="Arial"/>
        </w:rPr>
        <w:t>or fencing establishments near you</w:t>
      </w:r>
      <w:r w:rsidR="00E213F5" w:rsidRPr="00205C7D">
        <w:rPr>
          <w:rFonts w:ascii="Arial" w:hAnsi="Arial" w:cs="Arial"/>
        </w:rPr>
        <w:t xml:space="preserve">. </w:t>
      </w:r>
      <w:r w:rsidR="00061467" w:rsidRPr="00205C7D">
        <w:rPr>
          <w:rFonts w:ascii="Arial" w:hAnsi="Arial" w:cs="Arial"/>
        </w:rPr>
        <w:t xml:space="preserve"> </w:t>
      </w:r>
      <w:r w:rsidR="00613A82" w:rsidRPr="00205C7D">
        <w:rPr>
          <w:rFonts w:ascii="Arial" w:hAnsi="Arial" w:cs="Arial"/>
        </w:rPr>
        <w:t>If the post and marker</w:t>
      </w:r>
      <w:r w:rsidR="00061467" w:rsidRPr="00205C7D">
        <w:rPr>
          <w:rFonts w:ascii="Arial" w:hAnsi="Arial" w:cs="Arial"/>
        </w:rPr>
        <w:t xml:space="preserve"> is pre-drilled, the marker can be attached to the post after it is in the ground</w:t>
      </w:r>
      <w:r w:rsidR="00E213F5" w:rsidRPr="00205C7D">
        <w:rPr>
          <w:rFonts w:ascii="Arial" w:hAnsi="Arial" w:cs="Arial"/>
        </w:rPr>
        <w:t>.</w:t>
      </w:r>
      <w:r w:rsidR="00E213F5">
        <w:rPr>
          <w:rFonts w:ascii="Arial" w:hAnsi="Arial" w:cs="Arial"/>
        </w:rPr>
        <w:t xml:space="preserve"> </w:t>
      </w:r>
      <w:r w:rsidR="00CA465D" w:rsidRPr="00CA465D">
        <w:rPr>
          <w:rFonts w:ascii="Arial" w:hAnsi="Arial" w:cs="Arial"/>
        </w:rPr>
        <w:t xml:space="preserve">An engineer explained to me, it is the holes that make it breakaway, </w:t>
      </w:r>
      <w:r w:rsidR="00BA1778" w:rsidRPr="00CA465D">
        <w:rPr>
          <w:rFonts w:ascii="Arial" w:hAnsi="Arial" w:cs="Arial"/>
        </w:rPr>
        <w:t>yielding,</w:t>
      </w:r>
      <w:r w:rsidR="00CA465D" w:rsidRPr="00CA465D">
        <w:rPr>
          <w:rFonts w:ascii="Arial" w:hAnsi="Arial" w:cs="Arial"/>
        </w:rPr>
        <w:t xml:space="preserve"> or crash proof</w:t>
      </w:r>
      <w:r w:rsidR="00E213F5" w:rsidRPr="00CA465D">
        <w:rPr>
          <w:rFonts w:ascii="Arial" w:hAnsi="Arial" w:cs="Arial"/>
        </w:rPr>
        <w:t xml:space="preserve">. </w:t>
      </w:r>
    </w:p>
    <w:p w14:paraId="1D0C14E7" w14:textId="77777777" w:rsidR="006D72C3" w:rsidRPr="006D72C3" w:rsidRDefault="006D72C3" w:rsidP="006D72C3">
      <w:pPr>
        <w:pStyle w:val="ListParagraph"/>
        <w:rPr>
          <w:rFonts w:ascii="Arial" w:hAnsi="Arial" w:cs="Arial"/>
        </w:rPr>
      </w:pPr>
    </w:p>
    <w:p w14:paraId="093F2B6B" w14:textId="7CF1E3AD" w:rsidR="00061467" w:rsidRDefault="00503FD2" w:rsidP="00BA177C">
      <w:pPr>
        <w:pStyle w:val="ListParagraph"/>
        <w:numPr>
          <w:ilvl w:val="0"/>
          <w:numId w:val="26"/>
        </w:numPr>
        <w:spacing w:after="0" w:line="240" w:lineRule="auto"/>
        <w:rPr>
          <w:rFonts w:ascii="Arial" w:hAnsi="Arial" w:cs="Arial"/>
        </w:rPr>
      </w:pPr>
      <w:r>
        <w:rPr>
          <w:rFonts w:ascii="Arial" w:hAnsi="Arial" w:cs="Arial"/>
        </w:rPr>
        <w:t>K</w:t>
      </w:r>
      <w:r w:rsidR="00310E83" w:rsidRPr="005B1155">
        <w:rPr>
          <w:rFonts w:ascii="Arial" w:hAnsi="Arial" w:cs="Arial"/>
        </w:rPr>
        <w:t xml:space="preserve">eep </w:t>
      </w:r>
      <w:r w:rsidR="00BA1778" w:rsidRPr="005B1155">
        <w:rPr>
          <w:rFonts w:ascii="Arial" w:hAnsi="Arial" w:cs="Arial"/>
        </w:rPr>
        <w:t>a few</w:t>
      </w:r>
      <w:r w:rsidR="00623E5D">
        <w:rPr>
          <w:rFonts w:ascii="Arial" w:hAnsi="Arial" w:cs="Arial"/>
        </w:rPr>
        <w:t xml:space="preserve"> support post/markers </w:t>
      </w:r>
      <w:r w:rsidR="00310E83" w:rsidRPr="005B1155">
        <w:rPr>
          <w:rFonts w:ascii="Arial" w:hAnsi="Arial" w:cs="Arial"/>
        </w:rPr>
        <w:t>in reserve</w:t>
      </w:r>
      <w:r w:rsidR="00E213F5" w:rsidRPr="005B1155">
        <w:rPr>
          <w:rFonts w:ascii="Arial" w:hAnsi="Arial" w:cs="Arial"/>
        </w:rPr>
        <w:t xml:space="preserve">. </w:t>
      </w:r>
      <w:r w:rsidR="00AB7376" w:rsidRPr="005B1155">
        <w:rPr>
          <w:rFonts w:ascii="Arial" w:hAnsi="Arial" w:cs="Arial"/>
        </w:rPr>
        <w:t xml:space="preserve">Refurbish them during </w:t>
      </w:r>
      <w:r w:rsidR="000D7F7C" w:rsidRPr="005B1155">
        <w:rPr>
          <w:rFonts w:ascii="Arial" w:hAnsi="Arial" w:cs="Arial"/>
        </w:rPr>
        <w:t>the winter months</w:t>
      </w:r>
      <w:r w:rsidR="00E213F5" w:rsidRPr="005B1155">
        <w:rPr>
          <w:rFonts w:ascii="Arial" w:hAnsi="Arial" w:cs="Arial"/>
        </w:rPr>
        <w:t xml:space="preserve">. </w:t>
      </w:r>
      <w:r w:rsidR="00C63759" w:rsidRPr="005B1155">
        <w:rPr>
          <w:rFonts w:ascii="Arial" w:hAnsi="Arial" w:cs="Arial"/>
        </w:rPr>
        <w:t xml:space="preserve">During </w:t>
      </w:r>
      <w:r w:rsidR="000D7F7C" w:rsidRPr="005B1155">
        <w:rPr>
          <w:rFonts w:ascii="Arial" w:hAnsi="Arial" w:cs="Arial"/>
        </w:rPr>
        <w:t xml:space="preserve">annual </w:t>
      </w:r>
      <w:r w:rsidR="00C63759" w:rsidRPr="005B1155">
        <w:rPr>
          <w:rFonts w:ascii="Arial" w:hAnsi="Arial" w:cs="Arial"/>
        </w:rPr>
        <w:t xml:space="preserve">maintenance, </w:t>
      </w:r>
      <w:r w:rsidR="002E1A58" w:rsidRPr="005B1155">
        <w:rPr>
          <w:rFonts w:ascii="Arial" w:hAnsi="Arial" w:cs="Arial"/>
        </w:rPr>
        <w:t xml:space="preserve">it may be quicker to </w:t>
      </w:r>
      <w:r w:rsidR="00C63759" w:rsidRPr="005B1155">
        <w:rPr>
          <w:rFonts w:ascii="Arial" w:hAnsi="Arial" w:cs="Arial"/>
        </w:rPr>
        <w:t>replace</w:t>
      </w:r>
      <w:r w:rsidR="00E46626" w:rsidRPr="005B1155">
        <w:rPr>
          <w:rFonts w:ascii="Arial" w:hAnsi="Arial" w:cs="Arial"/>
        </w:rPr>
        <w:t xml:space="preserve"> a damaged support/marker</w:t>
      </w:r>
      <w:r w:rsidR="0097103D" w:rsidRPr="005B1155">
        <w:rPr>
          <w:rFonts w:ascii="Arial" w:hAnsi="Arial" w:cs="Arial"/>
        </w:rPr>
        <w:t xml:space="preserve"> with </w:t>
      </w:r>
      <w:r w:rsidR="003D26AC" w:rsidRPr="005B1155">
        <w:rPr>
          <w:rFonts w:ascii="Arial" w:hAnsi="Arial" w:cs="Arial"/>
        </w:rPr>
        <w:t xml:space="preserve">a </w:t>
      </w:r>
      <w:r w:rsidR="00A76E6C" w:rsidRPr="005B1155">
        <w:rPr>
          <w:rFonts w:ascii="Arial" w:hAnsi="Arial" w:cs="Arial"/>
        </w:rPr>
        <w:t>new/refurbished marker</w:t>
      </w:r>
      <w:r w:rsidR="002E1A58" w:rsidRPr="005B1155">
        <w:rPr>
          <w:rFonts w:ascii="Arial" w:hAnsi="Arial" w:cs="Arial"/>
        </w:rPr>
        <w:t xml:space="preserve"> built to standards</w:t>
      </w:r>
      <w:r w:rsidR="00E213F5" w:rsidRPr="005B1155">
        <w:rPr>
          <w:rFonts w:ascii="Arial" w:hAnsi="Arial" w:cs="Arial"/>
        </w:rPr>
        <w:t xml:space="preserve">. </w:t>
      </w:r>
      <w:r w:rsidR="003D26AC" w:rsidRPr="005B1155">
        <w:rPr>
          <w:rFonts w:ascii="Arial" w:hAnsi="Arial" w:cs="Arial"/>
        </w:rPr>
        <w:t xml:space="preserve">  </w:t>
      </w:r>
      <w:r w:rsidR="00A76E6C" w:rsidRPr="005B1155">
        <w:rPr>
          <w:rFonts w:ascii="Arial" w:hAnsi="Arial" w:cs="Arial"/>
        </w:rPr>
        <w:t>Reduces field maintenance.</w:t>
      </w:r>
    </w:p>
    <w:p w14:paraId="56AAC3EA" w14:textId="77777777" w:rsidR="00764DBA" w:rsidRPr="00764DBA" w:rsidRDefault="00764DBA" w:rsidP="00764DBA">
      <w:pPr>
        <w:pStyle w:val="ListParagraph"/>
        <w:rPr>
          <w:rFonts w:ascii="Arial" w:hAnsi="Arial" w:cs="Arial"/>
        </w:rPr>
      </w:pPr>
    </w:p>
    <w:p w14:paraId="77280DEA" w14:textId="77777777" w:rsidR="00764DBA" w:rsidRPr="005B1155" w:rsidRDefault="00764DBA" w:rsidP="001F6E45">
      <w:pPr>
        <w:pStyle w:val="ListParagraph"/>
        <w:spacing w:after="0" w:line="240" w:lineRule="auto"/>
        <w:rPr>
          <w:rFonts w:ascii="Arial" w:hAnsi="Arial" w:cs="Arial"/>
        </w:rPr>
      </w:pPr>
    </w:p>
    <w:p w14:paraId="70216A4F" w14:textId="77777777" w:rsidR="00061467" w:rsidRPr="00111C8A" w:rsidRDefault="00061467" w:rsidP="00742EA3">
      <w:pPr>
        <w:spacing w:after="0" w:line="240" w:lineRule="auto"/>
        <w:rPr>
          <w:rFonts w:ascii="Arial" w:hAnsi="Arial" w:cs="Arial"/>
        </w:rPr>
      </w:pPr>
    </w:p>
    <w:p w14:paraId="5A81C663" w14:textId="77777777" w:rsidR="00536EFD" w:rsidRDefault="00536EFD">
      <w:pPr>
        <w:rPr>
          <w:rFonts w:ascii="Arial" w:hAnsi="Arial" w:cs="Arial"/>
          <w:b/>
          <w:bCs/>
        </w:rPr>
      </w:pPr>
      <w:r>
        <w:rPr>
          <w:rFonts w:ascii="Arial" w:hAnsi="Arial" w:cs="Arial"/>
          <w:b/>
          <w:bCs/>
        </w:rPr>
        <w:br w:type="page"/>
      </w:r>
    </w:p>
    <w:p w14:paraId="6B856975" w14:textId="77777777" w:rsidR="00A07E5A" w:rsidRDefault="00A07E5A" w:rsidP="00A07E5A">
      <w:pPr>
        <w:spacing w:after="0" w:line="240" w:lineRule="auto"/>
        <w:rPr>
          <w:rFonts w:ascii="Arial" w:hAnsi="Arial" w:cs="Arial"/>
          <w:b/>
          <w:bCs/>
        </w:rPr>
      </w:pPr>
      <w:r>
        <w:rPr>
          <w:rFonts w:ascii="Arial" w:hAnsi="Arial" w:cs="Arial"/>
          <w:b/>
          <w:bCs/>
        </w:rPr>
        <w:lastRenderedPageBreak/>
        <w:t xml:space="preserve">FREQUENT </w:t>
      </w:r>
      <w:r w:rsidRPr="00742E74">
        <w:rPr>
          <w:rFonts w:ascii="Arial" w:hAnsi="Arial" w:cs="Arial"/>
          <w:b/>
          <w:bCs/>
        </w:rPr>
        <w:t>QUESTIONS AND ANSWERS</w:t>
      </w:r>
      <w:r>
        <w:rPr>
          <w:rFonts w:ascii="Arial" w:hAnsi="Arial" w:cs="Arial"/>
          <w:b/>
          <w:bCs/>
        </w:rPr>
        <w:t>:</w:t>
      </w:r>
    </w:p>
    <w:p w14:paraId="782BA8D5" w14:textId="77777777" w:rsidR="00A07E5A" w:rsidRDefault="00A07E5A" w:rsidP="00A07E5A">
      <w:pPr>
        <w:spacing w:after="0" w:line="240" w:lineRule="auto"/>
        <w:rPr>
          <w:rFonts w:ascii="Arial" w:hAnsi="Arial" w:cs="Arial"/>
        </w:rPr>
      </w:pPr>
      <w:bookmarkStart w:id="10" w:name="_Hlk18692392"/>
    </w:p>
    <w:p w14:paraId="3DF8F2FB" w14:textId="77777777" w:rsidR="00A07E5A" w:rsidRPr="0084535E" w:rsidRDefault="00A07E5A" w:rsidP="00A07E5A">
      <w:pPr>
        <w:spacing w:after="0" w:line="240" w:lineRule="auto"/>
        <w:rPr>
          <w:rFonts w:ascii="Arial" w:hAnsi="Arial" w:cs="Arial"/>
          <w:b/>
          <w:bCs/>
          <w:sz w:val="20"/>
          <w:szCs w:val="20"/>
        </w:rPr>
      </w:pPr>
      <w:r w:rsidRPr="0084535E">
        <w:rPr>
          <w:rFonts w:ascii="Arial" w:hAnsi="Arial" w:cs="Arial"/>
          <w:b/>
          <w:bCs/>
          <w:sz w:val="20"/>
          <w:szCs w:val="20"/>
        </w:rPr>
        <w:t>Must We Seek Permission to Install Fatality Markers?</w:t>
      </w:r>
    </w:p>
    <w:p w14:paraId="128E6DEA" w14:textId="77777777" w:rsidR="00A07E5A" w:rsidRPr="0084535E" w:rsidRDefault="00A07E5A" w:rsidP="00A07E5A">
      <w:pPr>
        <w:spacing w:after="0" w:line="240" w:lineRule="auto"/>
        <w:rPr>
          <w:rFonts w:ascii="Arial" w:hAnsi="Arial" w:cs="Arial"/>
          <w:sz w:val="20"/>
          <w:szCs w:val="20"/>
        </w:rPr>
      </w:pPr>
      <w:r w:rsidRPr="0084535E">
        <w:rPr>
          <w:rFonts w:ascii="Arial" w:hAnsi="Arial" w:cs="Arial"/>
          <w:sz w:val="20"/>
          <w:szCs w:val="20"/>
        </w:rPr>
        <w:t>During initial discussions back in 1952, the perception was the American Legion agreed to place “White Crosses” (Fatality Markers) at the scene of every fatal accident on Montana highways. Knowing many of the fatalities may involve “out-of-state” persons, there was no provision to notify family members for permission to install a Marker. In fact, provisions were made for the immediate removal of any Fatality Marker upon request of a family member.</w:t>
      </w:r>
    </w:p>
    <w:p w14:paraId="7D1B5E9B" w14:textId="77777777" w:rsidR="00A07E5A" w:rsidRPr="0084535E" w:rsidRDefault="00A07E5A" w:rsidP="00A07E5A">
      <w:pPr>
        <w:spacing w:after="0" w:line="240" w:lineRule="auto"/>
        <w:rPr>
          <w:rFonts w:ascii="Arial" w:hAnsi="Arial" w:cs="Arial"/>
          <w:b/>
          <w:bCs/>
          <w:sz w:val="20"/>
          <w:szCs w:val="20"/>
        </w:rPr>
      </w:pPr>
    </w:p>
    <w:p w14:paraId="1E094DC8" w14:textId="77777777" w:rsidR="00A07E5A" w:rsidRPr="0084535E" w:rsidRDefault="00A07E5A" w:rsidP="00A07E5A">
      <w:pPr>
        <w:spacing w:after="0" w:line="240" w:lineRule="auto"/>
        <w:rPr>
          <w:rFonts w:ascii="Arial" w:hAnsi="Arial" w:cs="Arial"/>
          <w:b/>
          <w:bCs/>
          <w:sz w:val="20"/>
          <w:szCs w:val="20"/>
        </w:rPr>
      </w:pPr>
      <w:r w:rsidRPr="0084535E">
        <w:rPr>
          <w:rFonts w:ascii="Arial" w:hAnsi="Arial" w:cs="Arial"/>
          <w:b/>
          <w:bCs/>
          <w:sz w:val="20"/>
          <w:szCs w:val="20"/>
        </w:rPr>
        <w:t>Is There a Time Limit for Installing a Marker?</w:t>
      </w:r>
    </w:p>
    <w:p w14:paraId="65F9B3AB" w14:textId="77777777" w:rsidR="00A07E5A" w:rsidRPr="0084535E" w:rsidRDefault="00A07E5A" w:rsidP="00A07E5A">
      <w:pPr>
        <w:spacing w:after="0" w:line="240" w:lineRule="auto"/>
        <w:rPr>
          <w:rFonts w:ascii="Arial" w:hAnsi="Arial" w:cs="Arial"/>
          <w:sz w:val="20"/>
          <w:szCs w:val="20"/>
        </w:rPr>
      </w:pPr>
      <w:r w:rsidRPr="0084535E">
        <w:rPr>
          <w:rFonts w:ascii="Arial" w:hAnsi="Arial" w:cs="Arial"/>
          <w:sz w:val="20"/>
          <w:szCs w:val="20"/>
        </w:rPr>
        <w:t>No.  If the fatal crash happened prior to the start of the program (1953), this decision is left to the local Post. If the fatality has been since 1953; or the family makes the request, and has an accident report or some documentation, install the requested Marker</w:t>
      </w:r>
    </w:p>
    <w:p w14:paraId="376E81EF" w14:textId="77777777" w:rsidR="00A07E5A" w:rsidRPr="0084535E" w:rsidRDefault="00A07E5A" w:rsidP="00A07E5A">
      <w:pPr>
        <w:spacing w:after="0" w:line="240" w:lineRule="auto"/>
        <w:rPr>
          <w:rFonts w:ascii="Arial" w:hAnsi="Arial" w:cs="Arial"/>
          <w:sz w:val="20"/>
          <w:szCs w:val="20"/>
        </w:rPr>
      </w:pPr>
    </w:p>
    <w:p w14:paraId="257B8D5C" w14:textId="77777777" w:rsidR="00A07E5A" w:rsidRPr="0084535E" w:rsidRDefault="00A07E5A" w:rsidP="00A07E5A">
      <w:pPr>
        <w:spacing w:after="0" w:line="240" w:lineRule="auto"/>
        <w:rPr>
          <w:rFonts w:ascii="Arial" w:hAnsi="Arial" w:cs="Arial"/>
          <w:b/>
          <w:bCs/>
          <w:sz w:val="20"/>
          <w:szCs w:val="20"/>
        </w:rPr>
      </w:pPr>
      <w:r w:rsidRPr="0084535E">
        <w:rPr>
          <w:rFonts w:ascii="Arial" w:hAnsi="Arial" w:cs="Arial"/>
          <w:b/>
          <w:bCs/>
          <w:sz w:val="20"/>
          <w:szCs w:val="20"/>
        </w:rPr>
        <w:t>Are Fatality Markers Memorials?</w:t>
      </w:r>
    </w:p>
    <w:p w14:paraId="0FEACC9B" w14:textId="77777777" w:rsidR="00A07E5A" w:rsidRPr="0084535E" w:rsidRDefault="00A07E5A" w:rsidP="00A07E5A">
      <w:pPr>
        <w:spacing w:after="0" w:line="240" w:lineRule="auto"/>
        <w:ind w:left="720"/>
        <w:rPr>
          <w:rFonts w:ascii="Arial" w:hAnsi="Arial" w:cs="Arial"/>
          <w:sz w:val="20"/>
          <w:szCs w:val="20"/>
        </w:rPr>
      </w:pPr>
      <w:r w:rsidRPr="0084535E">
        <w:rPr>
          <w:rFonts w:ascii="Arial" w:hAnsi="Arial" w:cs="Arial"/>
          <w:sz w:val="20"/>
          <w:szCs w:val="20"/>
        </w:rPr>
        <w:t xml:space="preserve">No! American Legion Fatality Markers mark the scene of a fatal accident and serve as part of a Highway Safety Program. They are placed to serve as a reminder to drive carefully and alert drivers to potential hazard areas. </w:t>
      </w:r>
    </w:p>
    <w:p w14:paraId="3DB8030B" w14:textId="77777777" w:rsidR="00A07E5A" w:rsidRPr="0084535E" w:rsidRDefault="00A07E5A" w:rsidP="00A07E5A">
      <w:pPr>
        <w:spacing w:after="0" w:line="240" w:lineRule="auto"/>
        <w:rPr>
          <w:rFonts w:ascii="Arial" w:hAnsi="Arial" w:cs="Arial"/>
          <w:sz w:val="20"/>
          <w:szCs w:val="20"/>
        </w:rPr>
      </w:pPr>
    </w:p>
    <w:p w14:paraId="57598154" w14:textId="77777777" w:rsidR="00A07E5A" w:rsidRPr="0084535E" w:rsidRDefault="00A07E5A" w:rsidP="00A07E5A">
      <w:pPr>
        <w:spacing w:after="0" w:line="240" w:lineRule="auto"/>
        <w:rPr>
          <w:rFonts w:ascii="Arial" w:hAnsi="Arial" w:cs="Arial"/>
          <w:b/>
          <w:bCs/>
          <w:sz w:val="20"/>
          <w:szCs w:val="20"/>
        </w:rPr>
      </w:pPr>
      <w:r w:rsidRPr="0084535E">
        <w:rPr>
          <w:rFonts w:ascii="Arial" w:hAnsi="Arial" w:cs="Arial"/>
          <w:b/>
          <w:bCs/>
          <w:sz w:val="20"/>
          <w:szCs w:val="20"/>
        </w:rPr>
        <w:t>Can Markers Be Decorated?</w:t>
      </w:r>
    </w:p>
    <w:p w14:paraId="1FC36688" w14:textId="77777777" w:rsidR="00A07E5A" w:rsidRPr="0084535E" w:rsidRDefault="00A07E5A" w:rsidP="00A07E5A">
      <w:pPr>
        <w:spacing w:after="0" w:line="240" w:lineRule="auto"/>
        <w:ind w:left="720"/>
        <w:rPr>
          <w:rFonts w:ascii="Arial" w:hAnsi="Arial" w:cs="Arial"/>
          <w:sz w:val="20"/>
          <w:szCs w:val="20"/>
        </w:rPr>
      </w:pPr>
      <w:r w:rsidRPr="0084535E">
        <w:rPr>
          <w:rFonts w:ascii="Arial" w:hAnsi="Arial" w:cs="Arial"/>
          <w:sz w:val="20"/>
          <w:szCs w:val="20"/>
        </w:rPr>
        <w:t xml:space="preserve">Most Legion members realize a family has lost a mother, father, brother, sister, or close relative and are sensitive to the trauma surrounding death and the need to grieve. </w:t>
      </w:r>
    </w:p>
    <w:p w14:paraId="26414247" w14:textId="77777777" w:rsidR="00A07E5A" w:rsidRPr="0084535E" w:rsidRDefault="00A07E5A" w:rsidP="00A07E5A">
      <w:pPr>
        <w:spacing w:after="0" w:line="240" w:lineRule="auto"/>
        <w:ind w:left="720"/>
        <w:rPr>
          <w:rFonts w:ascii="Arial" w:hAnsi="Arial" w:cs="Arial"/>
          <w:sz w:val="20"/>
          <w:szCs w:val="20"/>
        </w:rPr>
      </w:pPr>
    </w:p>
    <w:p w14:paraId="30987396" w14:textId="77777777" w:rsidR="00A07E5A" w:rsidRPr="0084535E" w:rsidRDefault="00A07E5A" w:rsidP="00A07E5A">
      <w:pPr>
        <w:spacing w:after="0" w:line="240" w:lineRule="auto"/>
        <w:ind w:left="720"/>
        <w:rPr>
          <w:rFonts w:ascii="Arial" w:hAnsi="Arial" w:cs="Arial"/>
          <w:sz w:val="20"/>
          <w:szCs w:val="20"/>
        </w:rPr>
      </w:pPr>
      <w:r w:rsidRPr="0084535E">
        <w:rPr>
          <w:rFonts w:ascii="Arial" w:hAnsi="Arial" w:cs="Arial"/>
          <w:sz w:val="20"/>
          <w:szCs w:val="20"/>
        </w:rPr>
        <w:t xml:space="preserve">Decorating a newly installed marker may be reasonable but the use of any type of decoration </w:t>
      </w:r>
      <w:r w:rsidRPr="0084535E">
        <w:rPr>
          <w:rFonts w:ascii="Arial" w:hAnsi="Arial" w:cs="Arial"/>
          <w:b/>
          <w:bCs/>
          <w:sz w:val="20"/>
          <w:szCs w:val="20"/>
        </w:rPr>
        <w:t>obstructing the marker is strongly discouraged</w:t>
      </w:r>
      <w:r w:rsidRPr="0084535E">
        <w:rPr>
          <w:rFonts w:ascii="Arial" w:hAnsi="Arial" w:cs="Arial"/>
          <w:sz w:val="20"/>
          <w:szCs w:val="20"/>
        </w:rPr>
        <w:t xml:space="preserve">, as this reduces visibility and defeats the purpose of this </w:t>
      </w:r>
      <w:r w:rsidRPr="0084535E">
        <w:rPr>
          <w:rFonts w:ascii="Arial" w:hAnsi="Arial" w:cs="Arial"/>
          <w:b/>
          <w:bCs/>
          <w:sz w:val="20"/>
          <w:szCs w:val="20"/>
        </w:rPr>
        <w:t>highway safety program</w:t>
      </w:r>
      <w:r w:rsidRPr="0084535E">
        <w:rPr>
          <w:rFonts w:ascii="Arial" w:hAnsi="Arial" w:cs="Arial"/>
          <w:sz w:val="20"/>
          <w:szCs w:val="20"/>
        </w:rPr>
        <w:t>.</w:t>
      </w:r>
    </w:p>
    <w:p w14:paraId="63971A81" w14:textId="77777777" w:rsidR="00A07E5A" w:rsidRPr="0084535E" w:rsidRDefault="00A07E5A" w:rsidP="00A07E5A">
      <w:pPr>
        <w:spacing w:after="0" w:line="240" w:lineRule="auto"/>
        <w:ind w:left="720"/>
        <w:rPr>
          <w:rFonts w:ascii="Arial" w:hAnsi="Arial" w:cs="Arial"/>
          <w:sz w:val="20"/>
          <w:szCs w:val="20"/>
        </w:rPr>
      </w:pPr>
      <w:r w:rsidRPr="0084535E">
        <w:rPr>
          <w:rFonts w:ascii="Arial" w:hAnsi="Arial" w:cs="Arial"/>
          <w:sz w:val="20"/>
          <w:szCs w:val="20"/>
        </w:rPr>
        <w:t xml:space="preserve">  </w:t>
      </w:r>
    </w:p>
    <w:p w14:paraId="36E0BEF9" w14:textId="77777777" w:rsidR="00A07E5A" w:rsidRPr="0084535E" w:rsidRDefault="00A07E5A" w:rsidP="00A07E5A">
      <w:pPr>
        <w:spacing w:after="0" w:line="240" w:lineRule="auto"/>
        <w:ind w:left="720"/>
        <w:rPr>
          <w:rFonts w:ascii="Arial" w:hAnsi="Arial" w:cs="Arial"/>
          <w:sz w:val="20"/>
          <w:szCs w:val="20"/>
        </w:rPr>
      </w:pPr>
      <w:r w:rsidRPr="0084535E">
        <w:rPr>
          <w:rFonts w:ascii="Arial" w:hAnsi="Arial" w:cs="Arial"/>
          <w:sz w:val="20"/>
          <w:szCs w:val="20"/>
        </w:rPr>
        <w:t>American Legion Fatality Markers are routinely maintained, and decorations are removed. If redecorated, the marker may be removed.</w:t>
      </w:r>
    </w:p>
    <w:p w14:paraId="670B36D0" w14:textId="77777777" w:rsidR="00A07E5A" w:rsidRPr="0084535E" w:rsidRDefault="00A07E5A" w:rsidP="00A07E5A">
      <w:pPr>
        <w:spacing w:after="0" w:line="240" w:lineRule="auto"/>
        <w:rPr>
          <w:rFonts w:ascii="Arial" w:hAnsi="Arial" w:cs="Arial"/>
          <w:sz w:val="20"/>
          <w:szCs w:val="20"/>
        </w:rPr>
      </w:pPr>
    </w:p>
    <w:p w14:paraId="3442BA08" w14:textId="77777777" w:rsidR="00A07E5A" w:rsidRPr="0084535E" w:rsidRDefault="00A07E5A" w:rsidP="00A07E5A">
      <w:pPr>
        <w:spacing w:after="0" w:line="240" w:lineRule="auto"/>
        <w:rPr>
          <w:rFonts w:ascii="Arial" w:hAnsi="Arial" w:cs="Arial"/>
          <w:b/>
          <w:bCs/>
          <w:sz w:val="20"/>
          <w:szCs w:val="20"/>
        </w:rPr>
      </w:pPr>
      <w:r w:rsidRPr="0084535E">
        <w:rPr>
          <w:rFonts w:ascii="Arial" w:hAnsi="Arial" w:cs="Arial"/>
          <w:b/>
          <w:bCs/>
          <w:sz w:val="20"/>
          <w:szCs w:val="20"/>
        </w:rPr>
        <w:t>May Families Install Private Memorials in the Right-of-Way?</w:t>
      </w:r>
    </w:p>
    <w:p w14:paraId="7EE79108" w14:textId="77777777" w:rsidR="00A07E5A" w:rsidRPr="0084535E" w:rsidRDefault="00A07E5A" w:rsidP="00A07E5A">
      <w:pPr>
        <w:spacing w:after="0" w:line="240" w:lineRule="auto"/>
        <w:ind w:left="720"/>
        <w:rPr>
          <w:rFonts w:ascii="Arial" w:hAnsi="Arial" w:cs="Arial"/>
          <w:sz w:val="20"/>
          <w:szCs w:val="20"/>
        </w:rPr>
      </w:pPr>
      <w:r w:rsidRPr="0084535E">
        <w:rPr>
          <w:rFonts w:ascii="Arial" w:hAnsi="Arial" w:cs="Arial"/>
          <w:sz w:val="20"/>
          <w:szCs w:val="20"/>
        </w:rPr>
        <w:t>This practice is not allowed and is discouraged. Montana Department of Transportation (MDT) has informed the American Legion Fatality Marker program that such displays may be removed. The American Legion is not responsible for removal of such displays.</w:t>
      </w:r>
    </w:p>
    <w:p w14:paraId="14B3CEBA" w14:textId="77777777" w:rsidR="00A07E5A" w:rsidRPr="0084535E" w:rsidRDefault="00A07E5A" w:rsidP="00A07E5A">
      <w:pPr>
        <w:spacing w:after="0" w:line="240" w:lineRule="auto"/>
        <w:rPr>
          <w:rFonts w:ascii="Arial" w:hAnsi="Arial" w:cs="Arial"/>
          <w:sz w:val="20"/>
          <w:szCs w:val="20"/>
        </w:rPr>
      </w:pPr>
    </w:p>
    <w:p w14:paraId="510E81EC" w14:textId="77777777" w:rsidR="00A07E5A" w:rsidRPr="0084535E" w:rsidRDefault="00A07E5A" w:rsidP="00A07E5A">
      <w:pPr>
        <w:spacing w:after="0" w:line="240" w:lineRule="auto"/>
        <w:rPr>
          <w:rFonts w:ascii="Arial" w:hAnsi="Arial" w:cs="Arial"/>
          <w:b/>
          <w:bCs/>
          <w:sz w:val="20"/>
          <w:szCs w:val="20"/>
        </w:rPr>
      </w:pPr>
      <w:r w:rsidRPr="0084535E">
        <w:rPr>
          <w:rFonts w:ascii="Arial" w:hAnsi="Arial" w:cs="Arial"/>
          <w:b/>
          <w:bCs/>
          <w:sz w:val="20"/>
          <w:szCs w:val="20"/>
        </w:rPr>
        <w:t xml:space="preserve">Can Fatality Markers Be Placed Along </w:t>
      </w:r>
      <w:r>
        <w:rPr>
          <w:rFonts w:ascii="Arial" w:hAnsi="Arial" w:cs="Arial"/>
          <w:b/>
          <w:bCs/>
          <w:sz w:val="20"/>
          <w:szCs w:val="20"/>
        </w:rPr>
        <w:t>t</w:t>
      </w:r>
      <w:r w:rsidRPr="0084535E">
        <w:rPr>
          <w:rFonts w:ascii="Arial" w:hAnsi="Arial" w:cs="Arial"/>
          <w:b/>
          <w:bCs/>
          <w:sz w:val="20"/>
          <w:szCs w:val="20"/>
        </w:rPr>
        <w:t>he Interstate?</w:t>
      </w:r>
    </w:p>
    <w:p w14:paraId="349B1819" w14:textId="77777777" w:rsidR="00A07E5A" w:rsidRPr="0084535E" w:rsidRDefault="00A07E5A" w:rsidP="00A07E5A">
      <w:pPr>
        <w:spacing w:after="0" w:line="240" w:lineRule="auto"/>
        <w:ind w:left="720"/>
        <w:rPr>
          <w:rFonts w:ascii="Arial" w:hAnsi="Arial" w:cs="Arial"/>
          <w:b/>
          <w:bCs/>
          <w:sz w:val="20"/>
          <w:szCs w:val="20"/>
        </w:rPr>
      </w:pPr>
      <w:r w:rsidRPr="0084535E">
        <w:rPr>
          <w:rFonts w:ascii="Arial" w:hAnsi="Arial" w:cs="Arial"/>
          <w:sz w:val="20"/>
          <w:szCs w:val="20"/>
        </w:rPr>
        <w:t>Yes, you can put American Legion Fatality Marker up on the Interstate in Montana. (</w:t>
      </w:r>
      <w:r w:rsidRPr="0084535E">
        <w:rPr>
          <w:rFonts w:ascii="Arial" w:hAnsi="Arial" w:cs="Arial"/>
          <w:b/>
          <w:bCs/>
          <w:sz w:val="20"/>
          <w:szCs w:val="20"/>
        </w:rPr>
        <w:t xml:space="preserve">SEE:  CLEAR ZONE) </w:t>
      </w:r>
    </w:p>
    <w:p w14:paraId="3CF836FF" w14:textId="77777777" w:rsidR="00A07E5A" w:rsidRPr="0084535E" w:rsidRDefault="00A07E5A" w:rsidP="00A07E5A">
      <w:pPr>
        <w:spacing w:after="0" w:line="240" w:lineRule="auto"/>
        <w:rPr>
          <w:rFonts w:ascii="Arial" w:hAnsi="Arial" w:cs="Arial"/>
          <w:b/>
          <w:bCs/>
          <w:sz w:val="20"/>
          <w:szCs w:val="20"/>
        </w:rPr>
      </w:pPr>
    </w:p>
    <w:p w14:paraId="1962AC28" w14:textId="77777777" w:rsidR="00A07E5A" w:rsidRPr="0084535E" w:rsidRDefault="00A07E5A" w:rsidP="00A07E5A">
      <w:pPr>
        <w:spacing w:after="0" w:line="240" w:lineRule="auto"/>
        <w:rPr>
          <w:rFonts w:ascii="Arial" w:hAnsi="Arial" w:cs="Arial"/>
          <w:b/>
          <w:bCs/>
          <w:sz w:val="20"/>
          <w:szCs w:val="20"/>
        </w:rPr>
      </w:pPr>
      <w:r w:rsidRPr="0084535E">
        <w:rPr>
          <w:rFonts w:ascii="Arial" w:hAnsi="Arial" w:cs="Arial"/>
          <w:b/>
          <w:bCs/>
          <w:sz w:val="20"/>
          <w:szCs w:val="20"/>
        </w:rPr>
        <w:t xml:space="preserve">Why Does the American Legion Fatality Marker Program Use the White Cross Symbol?  </w:t>
      </w:r>
    </w:p>
    <w:p w14:paraId="79733400" w14:textId="77777777" w:rsidR="00A07E5A" w:rsidRPr="0084535E" w:rsidRDefault="00A07E5A" w:rsidP="00A07E5A">
      <w:pPr>
        <w:spacing w:after="0" w:line="240" w:lineRule="auto"/>
        <w:rPr>
          <w:rFonts w:ascii="Arial" w:hAnsi="Arial" w:cs="Arial"/>
          <w:b/>
          <w:bCs/>
          <w:sz w:val="20"/>
          <w:szCs w:val="20"/>
        </w:rPr>
      </w:pPr>
    </w:p>
    <w:p w14:paraId="539ECA0D" w14:textId="77777777" w:rsidR="00A07E5A" w:rsidRPr="0084535E" w:rsidRDefault="00A07E5A" w:rsidP="00A07E5A">
      <w:pPr>
        <w:pStyle w:val="xmsonormal"/>
        <w:rPr>
          <w:sz w:val="20"/>
          <w:szCs w:val="20"/>
        </w:rPr>
      </w:pPr>
      <w:r w:rsidRPr="0084535E">
        <w:rPr>
          <w:rFonts w:ascii="Arial" w:hAnsi="Arial" w:cs="Arial"/>
          <w:sz w:val="20"/>
          <w:szCs w:val="20"/>
        </w:rPr>
        <w:t>A civil right group filed suit against the state of Montana, and eventually against the American Legion over the use of the “White Cross” symbol.</w:t>
      </w:r>
    </w:p>
    <w:p w14:paraId="0DBA3DDA" w14:textId="77777777" w:rsidR="00A07E5A" w:rsidRPr="0084535E" w:rsidRDefault="00A07E5A" w:rsidP="00A07E5A">
      <w:pPr>
        <w:pStyle w:val="xmsonormal"/>
        <w:rPr>
          <w:sz w:val="20"/>
          <w:szCs w:val="20"/>
        </w:rPr>
      </w:pPr>
      <w:r w:rsidRPr="0084535E">
        <w:rPr>
          <w:rFonts w:ascii="Arial" w:hAnsi="Arial" w:cs="Arial"/>
          <w:sz w:val="20"/>
          <w:szCs w:val="20"/>
        </w:rPr>
        <w:t> </w:t>
      </w:r>
    </w:p>
    <w:p w14:paraId="3CE3819A" w14:textId="77777777" w:rsidR="00A07E5A" w:rsidRPr="0084535E" w:rsidRDefault="00A07E5A" w:rsidP="00A07E5A">
      <w:pPr>
        <w:pStyle w:val="xmsonormal"/>
        <w:rPr>
          <w:rFonts w:ascii="Arial" w:hAnsi="Arial" w:cs="Arial"/>
          <w:sz w:val="20"/>
          <w:szCs w:val="20"/>
        </w:rPr>
      </w:pPr>
      <w:r w:rsidRPr="0084535E">
        <w:rPr>
          <w:rFonts w:ascii="Arial" w:hAnsi="Arial" w:cs="Arial"/>
          <w:sz w:val="20"/>
          <w:szCs w:val="20"/>
        </w:rPr>
        <w:t>It was determined a “Cross” isn’t just a Christian symbol. For instance, on military maps, the symbol may represent a hospital or even a graveyard; at one time it was considered a pagan symbol of fertility; to others, use of the cross was considered a subversive act.</w:t>
      </w:r>
      <w:r>
        <w:rPr>
          <w:rFonts w:ascii="Arial" w:hAnsi="Arial" w:cs="Arial"/>
          <w:sz w:val="20"/>
          <w:szCs w:val="20"/>
        </w:rPr>
        <w:t xml:space="preserve">  </w:t>
      </w:r>
      <w:r w:rsidRPr="0084535E">
        <w:rPr>
          <w:rFonts w:ascii="Arial" w:hAnsi="Arial" w:cs="Arial"/>
          <w:sz w:val="20"/>
          <w:szCs w:val="20"/>
        </w:rPr>
        <w:t xml:space="preserve">There are individuals who wear cross necklaces because of the beautiful and simple design, they wear cross jewelry for fashion not to make a religious statement.  Some state buildings use the “cross” in their architecture.  </w:t>
      </w:r>
    </w:p>
    <w:p w14:paraId="7EEFCDA1" w14:textId="77777777" w:rsidR="00A07E5A" w:rsidRPr="0084535E" w:rsidRDefault="00A07E5A" w:rsidP="00A07E5A">
      <w:pPr>
        <w:pStyle w:val="xmsonormal"/>
        <w:rPr>
          <w:rFonts w:ascii="Arial" w:hAnsi="Arial" w:cs="Arial"/>
          <w:sz w:val="20"/>
          <w:szCs w:val="20"/>
        </w:rPr>
      </w:pPr>
    </w:p>
    <w:p w14:paraId="50B08DC7" w14:textId="77777777" w:rsidR="00A07E5A" w:rsidRPr="0084535E" w:rsidRDefault="00A07E5A" w:rsidP="00A07E5A">
      <w:pPr>
        <w:pStyle w:val="xmsonormal"/>
        <w:rPr>
          <w:sz w:val="20"/>
          <w:szCs w:val="20"/>
        </w:rPr>
      </w:pPr>
      <w:r w:rsidRPr="0084535E">
        <w:rPr>
          <w:rFonts w:ascii="Arial" w:hAnsi="Arial" w:cs="Arial"/>
          <w:sz w:val="20"/>
          <w:szCs w:val="20"/>
        </w:rPr>
        <w:t xml:space="preserve">Fatality Markers, or a “White Cross” marks the scene of a fatal motor vehicle crash and serve as part of a Highway Safety Program.  They are </w:t>
      </w:r>
      <w:r>
        <w:rPr>
          <w:rFonts w:ascii="Arial" w:hAnsi="Arial" w:cs="Arial"/>
          <w:sz w:val="20"/>
          <w:szCs w:val="20"/>
        </w:rPr>
        <w:t>installed</w:t>
      </w:r>
      <w:r w:rsidRPr="0084535E">
        <w:rPr>
          <w:rFonts w:ascii="Arial" w:hAnsi="Arial" w:cs="Arial"/>
          <w:sz w:val="20"/>
          <w:szCs w:val="20"/>
        </w:rPr>
        <w:t xml:space="preserve"> to serve as a reminder to drive carefully and alert drivers to potential hazard areas.</w:t>
      </w:r>
    </w:p>
    <w:p w14:paraId="203BE18A" w14:textId="77777777" w:rsidR="00A07E5A" w:rsidRPr="0084535E" w:rsidRDefault="00A07E5A" w:rsidP="00A07E5A">
      <w:pPr>
        <w:pStyle w:val="xmsonormal"/>
        <w:rPr>
          <w:rFonts w:ascii="Arial" w:hAnsi="Arial" w:cs="Arial"/>
          <w:sz w:val="20"/>
          <w:szCs w:val="20"/>
        </w:rPr>
      </w:pPr>
    </w:p>
    <w:p w14:paraId="3448213B" w14:textId="77777777" w:rsidR="00A07E5A" w:rsidRPr="0084535E" w:rsidRDefault="00A07E5A" w:rsidP="00A07E5A">
      <w:pPr>
        <w:pStyle w:val="xmsonormal"/>
        <w:rPr>
          <w:sz w:val="20"/>
          <w:szCs w:val="20"/>
        </w:rPr>
      </w:pPr>
      <w:r w:rsidRPr="0084535E">
        <w:rPr>
          <w:rFonts w:ascii="Arial" w:hAnsi="Arial" w:cs="Arial"/>
          <w:sz w:val="20"/>
          <w:szCs w:val="20"/>
        </w:rPr>
        <w:t>Yes, some of us old timers, and even leadership, still slip and refer to the program as the White Cross program, because of the lawsuit and a decision by the state we now emphasize the Fatality Marker Program.</w:t>
      </w:r>
    </w:p>
    <w:bookmarkEnd w:id="10"/>
    <w:p w14:paraId="394156EB" w14:textId="6131629F" w:rsidR="003B0D21" w:rsidRPr="0084535E" w:rsidRDefault="003B0D21" w:rsidP="0084535E">
      <w:pPr>
        <w:spacing w:after="0" w:line="240" w:lineRule="auto"/>
        <w:rPr>
          <w:rFonts w:ascii="Arial" w:hAnsi="Arial" w:cs="Arial"/>
          <w:b/>
          <w:bCs/>
          <w:sz w:val="20"/>
          <w:szCs w:val="20"/>
        </w:rPr>
      </w:pPr>
      <w:r w:rsidRPr="0084535E">
        <w:rPr>
          <w:rFonts w:ascii="Arial" w:hAnsi="Arial" w:cs="Arial"/>
          <w:b/>
          <w:bCs/>
          <w:sz w:val="20"/>
          <w:szCs w:val="20"/>
        </w:rPr>
        <w:br w:type="page"/>
      </w:r>
    </w:p>
    <w:p w14:paraId="4E04E852" w14:textId="1D14D860" w:rsidR="004B1201" w:rsidRDefault="003B0D21" w:rsidP="00742EA3">
      <w:pPr>
        <w:shd w:val="clear" w:color="auto" w:fill="FFFFFF"/>
        <w:tabs>
          <w:tab w:val="left" w:pos="4000"/>
          <w:tab w:val="center" w:pos="4680"/>
        </w:tabs>
        <w:spacing w:after="0" w:line="240" w:lineRule="auto"/>
        <w:rPr>
          <w:rFonts w:ascii="Arial" w:hAnsi="Arial" w:cs="Arial"/>
          <w:b/>
          <w:bCs/>
        </w:rPr>
      </w:pPr>
      <w:r>
        <w:rPr>
          <w:rFonts w:ascii="Arial" w:hAnsi="Arial" w:cs="Arial"/>
          <w:b/>
          <w:bCs/>
        </w:rPr>
        <w:lastRenderedPageBreak/>
        <w:tab/>
      </w:r>
      <w:r w:rsidR="00BA701C" w:rsidRPr="00A571DB">
        <w:rPr>
          <w:rFonts w:ascii="Arial" w:hAnsi="Arial" w:cs="Arial"/>
          <w:b/>
          <w:bCs/>
        </w:rPr>
        <w:t>Glossary</w:t>
      </w:r>
    </w:p>
    <w:p w14:paraId="43BDA32E" w14:textId="77777777" w:rsidR="00DE1608" w:rsidRPr="00A571DB" w:rsidRDefault="00DE1608" w:rsidP="00742EA3">
      <w:pPr>
        <w:shd w:val="clear" w:color="auto" w:fill="FFFFFF"/>
        <w:tabs>
          <w:tab w:val="left" w:pos="4000"/>
          <w:tab w:val="center" w:pos="4680"/>
        </w:tabs>
        <w:spacing w:after="0" w:line="240" w:lineRule="auto"/>
        <w:rPr>
          <w:rFonts w:ascii="Arial" w:hAnsi="Arial" w:cs="Arial"/>
          <w:b/>
          <w:bCs/>
        </w:rPr>
      </w:pPr>
    </w:p>
    <w:p w14:paraId="3E72E9B7" w14:textId="1BB61125" w:rsidR="008F43F5" w:rsidRDefault="008F43F5" w:rsidP="00742EA3">
      <w:pPr>
        <w:shd w:val="clear" w:color="auto" w:fill="FFFFFF"/>
        <w:spacing w:after="0" w:line="240" w:lineRule="auto"/>
        <w:rPr>
          <w:rFonts w:ascii="Arial" w:hAnsi="Arial" w:cs="Arial"/>
        </w:rPr>
      </w:pPr>
      <w:r w:rsidRPr="00A571DB">
        <w:rPr>
          <w:rFonts w:ascii="Arial" w:hAnsi="Arial" w:cs="Arial"/>
          <w:b/>
          <w:bCs/>
        </w:rPr>
        <w:t>American Legion</w:t>
      </w:r>
      <w:r w:rsidRPr="00A571DB">
        <w:rPr>
          <w:rFonts w:ascii="Arial" w:hAnsi="Arial" w:cs="Arial"/>
        </w:rPr>
        <w:t xml:space="preserve"> - American Legion was chartered by Congress in 1919 as a patriotic </w:t>
      </w:r>
      <w:r w:rsidR="00427394" w:rsidRPr="00A571DB">
        <w:rPr>
          <w:rFonts w:ascii="Arial" w:hAnsi="Arial" w:cs="Arial"/>
        </w:rPr>
        <w:t>veteran’s</w:t>
      </w:r>
      <w:r w:rsidRPr="00A571DB">
        <w:rPr>
          <w:rFonts w:ascii="Arial" w:hAnsi="Arial" w:cs="Arial"/>
        </w:rPr>
        <w:t xml:space="preserve"> organization. Focusing on service to veterans, servicemembers and communities, the Legion evolved from a group of war-weary veterans of World War I into one of the most influential nonprofit groups in the United States.</w:t>
      </w:r>
    </w:p>
    <w:p w14:paraId="32BC7E6D" w14:textId="77777777" w:rsidR="00B9762A" w:rsidRPr="00A571DB" w:rsidRDefault="00B9762A" w:rsidP="00742EA3">
      <w:pPr>
        <w:shd w:val="clear" w:color="auto" w:fill="FFFFFF"/>
        <w:spacing w:after="0" w:line="240" w:lineRule="auto"/>
        <w:rPr>
          <w:rFonts w:ascii="Arial" w:hAnsi="Arial" w:cs="Arial"/>
        </w:rPr>
      </w:pPr>
    </w:p>
    <w:p w14:paraId="466AEDD2" w14:textId="5E6839B3" w:rsidR="00013793" w:rsidRDefault="00013793" w:rsidP="00742EA3">
      <w:pPr>
        <w:shd w:val="clear" w:color="auto" w:fill="FFFFFF"/>
        <w:spacing w:after="0" w:line="240" w:lineRule="auto"/>
        <w:rPr>
          <w:rFonts w:ascii="Arial" w:hAnsi="Arial" w:cs="Arial"/>
        </w:rPr>
      </w:pPr>
      <w:bookmarkStart w:id="11" w:name="_Hlk18692540"/>
      <w:r w:rsidRPr="00A571DB">
        <w:rPr>
          <w:rFonts w:ascii="Arial" w:hAnsi="Arial" w:cs="Arial"/>
          <w:b/>
          <w:bCs/>
        </w:rPr>
        <w:t>Breakawa</w:t>
      </w:r>
      <w:r w:rsidR="0038250C" w:rsidRPr="00A571DB">
        <w:rPr>
          <w:rFonts w:ascii="Arial" w:hAnsi="Arial" w:cs="Arial"/>
          <w:b/>
          <w:bCs/>
        </w:rPr>
        <w:t>y</w:t>
      </w:r>
      <w:r w:rsidR="0038250C" w:rsidRPr="00A571DB">
        <w:rPr>
          <w:rFonts w:ascii="Arial" w:hAnsi="Arial" w:cs="Arial"/>
        </w:rPr>
        <w:t xml:space="preserve"> - </w:t>
      </w:r>
      <w:r w:rsidRPr="00A571DB">
        <w:rPr>
          <w:rFonts w:ascii="Arial" w:hAnsi="Arial" w:cs="Arial"/>
        </w:rPr>
        <w:t>A design feature which allows a device such as a sign support to yield or separate upon impact.</w:t>
      </w:r>
    </w:p>
    <w:p w14:paraId="5F7A6CBB" w14:textId="77777777" w:rsidR="00B9762A" w:rsidRPr="00A571DB" w:rsidRDefault="00B9762A" w:rsidP="00742EA3">
      <w:pPr>
        <w:shd w:val="clear" w:color="auto" w:fill="FFFFFF"/>
        <w:spacing w:after="0" w:line="240" w:lineRule="auto"/>
        <w:rPr>
          <w:rFonts w:ascii="Arial" w:hAnsi="Arial" w:cs="Arial"/>
        </w:rPr>
      </w:pPr>
    </w:p>
    <w:p w14:paraId="474840C2" w14:textId="1072746F" w:rsidR="0027054D" w:rsidRDefault="0027054D" w:rsidP="00742EA3">
      <w:pPr>
        <w:shd w:val="clear" w:color="auto" w:fill="FFFFFF"/>
        <w:spacing w:after="0" w:line="240" w:lineRule="auto"/>
        <w:rPr>
          <w:rFonts w:ascii="Arial" w:hAnsi="Arial" w:cs="Arial"/>
        </w:rPr>
      </w:pPr>
      <w:r w:rsidRPr="00A571DB">
        <w:rPr>
          <w:rFonts w:ascii="Arial" w:hAnsi="Arial" w:cs="Arial"/>
          <w:b/>
          <w:bCs/>
        </w:rPr>
        <w:t>Clear Zone</w:t>
      </w:r>
      <w:r w:rsidRPr="00A571DB">
        <w:rPr>
          <w:rFonts w:ascii="Arial" w:hAnsi="Arial" w:cs="Arial"/>
        </w:rPr>
        <w:t xml:space="preserve"> - The unobstructed, traversable area provided beyond the edge of the through traveled way for the recovery of errant vehicles. </w:t>
      </w:r>
      <w:r w:rsidR="0031561B" w:rsidRPr="00A571DB">
        <w:rPr>
          <w:rFonts w:ascii="Arial" w:hAnsi="Arial" w:cs="Arial"/>
        </w:rPr>
        <w:t xml:space="preserve"> </w:t>
      </w:r>
      <w:r w:rsidRPr="00A571DB">
        <w:rPr>
          <w:rFonts w:ascii="Arial" w:hAnsi="Arial" w:cs="Arial"/>
        </w:rPr>
        <w:t>The clear zone includes shoulders, bike lanes, and auxiliary lanes, except those auxiliary lanes that function like through lanes.</w:t>
      </w:r>
    </w:p>
    <w:p w14:paraId="534B9196" w14:textId="151D0D06" w:rsidR="008A49D7" w:rsidRPr="008A49D7" w:rsidRDefault="008A49D7" w:rsidP="00742EA3">
      <w:pPr>
        <w:shd w:val="clear" w:color="auto" w:fill="FFFFFF"/>
        <w:spacing w:after="0" w:line="240" w:lineRule="auto"/>
        <w:rPr>
          <w:rFonts w:ascii="Arial" w:hAnsi="Arial" w:cs="Arial"/>
          <w:b/>
          <w:bCs/>
        </w:rPr>
      </w:pPr>
    </w:p>
    <w:p w14:paraId="16895761" w14:textId="4E02C158" w:rsidR="008A49D7" w:rsidRDefault="008A49D7" w:rsidP="00742EA3">
      <w:pPr>
        <w:shd w:val="clear" w:color="auto" w:fill="FFFFFF"/>
        <w:spacing w:after="0" w:line="240" w:lineRule="auto"/>
        <w:rPr>
          <w:rFonts w:ascii="Arial" w:hAnsi="Arial" w:cs="Arial"/>
        </w:rPr>
      </w:pPr>
      <w:r w:rsidRPr="008A49D7">
        <w:rPr>
          <w:rFonts w:ascii="Arial" w:hAnsi="Arial" w:cs="Arial"/>
          <w:b/>
          <w:bCs/>
        </w:rPr>
        <w:t>Fatal Crash</w:t>
      </w:r>
      <w:r>
        <w:rPr>
          <w:rFonts w:ascii="Arial" w:hAnsi="Arial" w:cs="Arial"/>
          <w:b/>
          <w:bCs/>
        </w:rPr>
        <w:t xml:space="preserve"> -</w:t>
      </w:r>
      <w:r w:rsidRPr="008A49D7">
        <w:rPr>
          <w:rFonts w:ascii="Arial" w:hAnsi="Arial" w:cs="Arial"/>
        </w:rPr>
        <w:t xml:space="preserve">   A law enforcement-reported crash involving a motor vehicle in transport on a traffic-way in which at least one person dies within 30 days of the crash.</w:t>
      </w:r>
    </w:p>
    <w:p w14:paraId="5AC03E42" w14:textId="77777777" w:rsidR="008A49D7" w:rsidRPr="00A571DB" w:rsidRDefault="008A49D7" w:rsidP="00742EA3">
      <w:pPr>
        <w:shd w:val="clear" w:color="auto" w:fill="FFFFFF"/>
        <w:spacing w:after="0" w:line="240" w:lineRule="auto"/>
        <w:rPr>
          <w:rFonts w:ascii="Arial" w:hAnsi="Arial" w:cs="Arial"/>
        </w:rPr>
      </w:pPr>
    </w:p>
    <w:p w14:paraId="0F88AC72" w14:textId="1BD0FFC5" w:rsidR="001922D8" w:rsidRDefault="008F43F5" w:rsidP="00742EA3">
      <w:pPr>
        <w:shd w:val="clear" w:color="auto" w:fill="FFFFFF"/>
        <w:spacing w:after="0" w:line="240" w:lineRule="auto"/>
        <w:rPr>
          <w:rFonts w:ascii="Arial" w:hAnsi="Arial" w:cs="Arial"/>
        </w:rPr>
      </w:pPr>
      <w:r w:rsidRPr="00A571DB">
        <w:rPr>
          <w:rFonts w:ascii="Arial" w:hAnsi="Arial" w:cs="Arial"/>
          <w:b/>
          <w:bCs/>
        </w:rPr>
        <w:t>Fatality Marker Program</w:t>
      </w:r>
      <w:r w:rsidRPr="00A571DB">
        <w:rPr>
          <w:rFonts w:ascii="Arial" w:hAnsi="Arial" w:cs="Arial"/>
        </w:rPr>
        <w:t xml:space="preserve"> </w:t>
      </w:r>
      <w:r w:rsidR="00AC66A5" w:rsidRPr="00A571DB">
        <w:rPr>
          <w:rFonts w:ascii="Arial" w:hAnsi="Arial" w:cs="Arial"/>
        </w:rPr>
        <w:t>–</w:t>
      </w:r>
      <w:r w:rsidRPr="00A571DB">
        <w:rPr>
          <w:rFonts w:ascii="Arial" w:hAnsi="Arial" w:cs="Arial"/>
        </w:rPr>
        <w:t xml:space="preserve"> </w:t>
      </w:r>
      <w:r w:rsidR="00AC66A5" w:rsidRPr="00A571DB">
        <w:rPr>
          <w:rFonts w:ascii="Arial" w:hAnsi="Arial" w:cs="Arial"/>
        </w:rPr>
        <w:t xml:space="preserve">An American </w:t>
      </w:r>
      <w:r w:rsidR="00FF435F" w:rsidRPr="00A571DB">
        <w:rPr>
          <w:rFonts w:ascii="Arial" w:hAnsi="Arial" w:cs="Arial"/>
        </w:rPr>
        <w:t>Legion program</w:t>
      </w:r>
      <w:r w:rsidR="00AC66A5" w:rsidRPr="00A571DB">
        <w:rPr>
          <w:rFonts w:ascii="Arial" w:hAnsi="Arial" w:cs="Arial"/>
        </w:rPr>
        <w:t xml:space="preserve"> intended as a highway safety program</w:t>
      </w:r>
      <w:r w:rsidR="00C36EAF" w:rsidRPr="00A571DB">
        <w:rPr>
          <w:rFonts w:ascii="Arial" w:hAnsi="Arial" w:cs="Arial"/>
        </w:rPr>
        <w:t xml:space="preserve"> aimed to reduce death</w:t>
      </w:r>
      <w:r w:rsidR="008735C8" w:rsidRPr="00A571DB">
        <w:rPr>
          <w:rFonts w:ascii="Arial" w:hAnsi="Arial" w:cs="Arial"/>
        </w:rPr>
        <w:t>s</w:t>
      </w:r>
      <w:r w:rsidR="00C36EAF" w:rsidRPr="00A571DB">
        <w:rPr>
          <w:rFonts w:ascii="Arial" w:hAnsi="Arial" w:cs="Arial"/>
        </w:rPr>
        <w:t xml:space="preserve"> resulting from traffic crashes.  </w:t>
      </w:r>
      <w:r w:rsidR="00AC66A5" w:rsidRPr="00A571DB">
        <w:rPr>
          <w:rFonts w:ascii="Arial" w:hAnsi="Arial" w:cs="Arial"/>
        </w:rPr>
        <w:t xml:space="preserve"> </w:t>
      </w:r>
      <w:r w:rsidR="008F5EDC" w:rsidRPr="00A571DB">
        <w:rPr>
          <w:rFonts w:ascii="Arial" w:hAnsi="Arial" w:cs="Arial"/>
        </w:rPr>
        <w:t xml:space="preserve">Markers are placed </w:t>
      </w:r>
      <w:r w:rsidR="00FF435F" w:rsidRPr="00A571DB">
        <w:rPr>
          <w:rFonts w:ascii="Arial" w:hAnsi="Arial" w:cs="Arial"/>
        </w:rPr>
        <w:t>at the</w:t>
      </w:r>
      <w:r w:rsidR="00AC66A5" w:rsidRPr="00A571DB">
        <w:rPr>
          <w:rFonts w:ascii="Arial" w:hAnsi="Arial" w:cs="Arial"/>
        </w:rPr>
        <w:t xml:space="preserve"> scene of fatal vehicle accidents within the borders of Montana.</w:t>
      </w:r>
    </w:p>
    <w:bookmarkEnd w:id="11"/>
    <w:p w14:paraId="646D7829" w14:textId="77777777" w:rsidR="00B9762A" w:rsidRPr="00A571DB" w:rsidRDefault="00B9762A" w:rsidP="00742EA3">
      <w:pPr>
        <w:shd w:val="clear" w:color="auto" w:fill="FFFFFF"/>
        <w:spacing w:after="0" w:line="240" w:lineRule="auto"/>
        <w:rPr>
          <w:rFonts w:ascii="Arial" w:hAnsi="Arial" w:cs="Arial"/>
        </w:rPr>
      </w:pPr>
    </w:p>
    <w:p w14:paraId="13900AF4" w14:textId="4B6EEADD" w:rsidR="00570E7E" w:rsidRDefault="008F43F5" w:rsidP="00742EA3">
      <w:pPr>
        <w:shd w:val="clear" w:color="auto" w:fill="FFFFFF"/>
        <w:spacing w:after="0" w:line="240" w:lineRule="auto"/>
        <w:rPr>
          <w:rFonts w:ascii="Arial" w:hAnsi="Arial" w:cs="Arial"/>
        </w:rPr>
      </w:pPr>
      <w:r w:rsidRPr="00A571DB">
        <w:rPr>
          <w:rFonts w:ascii="Arial" w:hAnsi="Arial" w:cs="Arial"/>
          <w:b/>
          <w:bCs/>
        </w:rPr>
        <w:t>Federal Highway Administration (FHWA)</w:t>
      </w:r>
      <w:r w:rsidRPr="00A571DB">
        <w:rPr>
          <w:rFonts w:ascii="Arial" w:hAnsi="Arial" w:cs="Arial"/>
        </w:rPr>
        <w:t xml:space="preserve"> - An agency within the U.S. Department of Transportation that supports State and local governments in the design, construction, and maintenance of the Nation’s highway system (Federal Aid Highway Program) and various federally and tribal owned lands (Federal Lands Highway Program).</w:t>
      </w:r>
    </w:p>
    <w:p w14:paraId="7934ED4F" w14:textId="77777777" w:rsidR="00B9762A" w:rsidRPr="00A571DB" w:rsidRDefault="00B9762A" w:rsidP="00742EA3">
      <w:pPr>
        <w:shd w:val="clear" w:color="auto" w:fill="FFFFFF"/>
        <w:spacing w:after="0" w:line="240" w:lineRule="auto"/>
        <w:rPr>
          <w:rFonts w:ascii="Arial" w:hAnsi="Arial" w:cs="Arial"/>
        </w:rPr>
      </w:pPr>
    </w:p>
    <w:p w14:paraId="4EDAD7AE" w14:textId="65119460" w:rsidR="0047355E" w:rsidRDefault="0047355E" w:rsidP="00742EA3">
      <w:pPr>
        <w:shd w:val="clear" w:color="auto" w:fill="FFFFFF"/>
        <w:spacing w:after="0" w:line="240" w:lineRule="auto"/>
        <w:rPr>
          <w:rFonts w:ascii="Arial" w:hAnsi="Arial" w:cs="Arial"/>
        </w:rPr>
      </w:pPr>
      <w:r w:rsidRPr="00A571DB">
        <w:rPr>
          <w:rFonts w:ascii="Arial" w:hAnsi="Arial" w:cs="Arial"/>
          <w:b/>
          <w:bCs/>
        </w:rPr>
        <w:t>Manual on Uniform Traffic Control Devices (MUTCD)</w:t>
      </w:r>
      <w:r w:rsidRPr="00A571DB">
        <w:rPr>
          <w:rFonts w:ascii="Arial" w:hAnsi="Arial" w:cs="Arial"/>
        </w:rPr>
        <w:t xml:space="preserve"> - A document issued by the Federal Highway Administration (FHWA) of the United States Department of Transportation (USDOT) to specify the standards by which traffic signs, road surface markings, and signals are designed, installed, and used.</w:t>
      </w:r>
    </w:p>
    <w:p w14:paraId="6E760582" w14:textId="77777777" w:rsidR="00EC0C4F" w:rsidRPr="00A571DB" w:rsidRDefault="00EC0C4F" w:rsidP="00742EA3">
      <w:pPr>
        <w:shd w:val="clear" w:color="auto" w:fill="FFFFFF"/>
        <w:spacing w:after="0" w:line="240" w:lineRule="auto"/>
        <w:rPr>
          <w:rFonts w:ascii="Arial" w:hAnsi="Arial" w:cs="Arial"/>
        </w:rPr>
      </w:pPr>
    </w:p>
    <w:p w14:paraId="76801372" w14:textId="3FB16EDF" w:rsidR="00570E7E" w:rsidRDefault="00570E7E" w:rsidP="00742EA3">
      <w:pPr>
        <w:shd w:val="clear" w:color="auto" w:fill="FFFFFF"/>
        <w:spacing w:after="0" w:line="240" w:lineRule="auto"/>
        <w:rPr>
          <w:rFonts w:ascii="Arial" w:hAnsi="Arial" w:cs="Arial"/>
        </w:rPr>
      </w:pPr>
      <w:r w:rsidRPr="00A571DB">
        <w:rPr>
          <w:rFonts w:ascii="Arial" w:hAnsi="Arial" w:cs="Arial"/>
          <w:b/>
          <w:bCs/>
        </w:rPr>
        <w:t>Median</w:t>
      </w:r>
      <w:r w:rsidRPr="00A571DB">
        <w:rPr>
          <w:rFonts w:ascii="Arial" w:hAnsi="Arial" w:cs="Arial"/>
        </w:rPr>
        <w:t xml:space="preserve"> - The portion of a divided highway separating the traveled ways for traffic in opposite directions.</w:t>
      </w:r>
    </w:p>
    <w:p w14:paraId="14F72C64" w14:textId="77777777" w:rsidR="00EC0C4F" w:rsidRPr="00A571DB" w:rsidRDefault="00EC0C4F" w:rsidP="00742EA3">
      <w:pPr>
        <w:shd w:val="clear" w:color="auto" w:fill="FFFFFF"/>
        <w:spacing w:after="0" w:line="240" w:lineRule="auto"/>
        <w:rPr>
          <w:rFonts w:ascii="Arial" w:hAnsi="Arial" w:cs="Arial"/>
        </w:rPr>
      </w:pPr>
    </w:p>
    <w:p w14:paraId="2A41938F" w14:textId="03146C06" w:rsidR="001D4B84" w:rsidRDefault="00120C0F" w:rsidP="00742EA3">
      <w:pPr>
        <w:shd w:val="clear" w:color="auto" w:fill="FFFFFF"/>
        <w:spacing w:after="0" w:line="240" w:lineRule="auto"/>
        <w:rPr>
          <w:rFonts w:ascii="Arial" w:hAnsi="Arial" w:cs="Arial"/>
        </w:rPr>
      </w:pPr>
      <w:r w:rsidRPr="00A571DB">
        <w:rPr>
          <w:rFonts w:ascii="Arial" w:hAnsi="Arial" w:cs="Arial"/>
          <w:b/>
          <w:bCs/>
        </w:rPr>
        <w:t xml:space="preserve">Montana Department of Transportation </w:t>
      </w:r>
      <w:r w:rsidR="008F43F5" w:rsidRPr="00A571DB">
        <w:rPr>
          <w:rFonts w:ascii="Arial" w:hAnsi="Arial" w:cs="Arial"/>
          <w:b/>
          <w:bCs/>
        </w:rPr>
        <w:t>(MDT)</w:t>
      </w:r>
      <w:r w:rsidR="008F43F5" w:rsidRPr="00A571DB">
        <w:rPr>
          <w:rFonts w:ascii="Arial" w:hAnsi="Arial" w:cs="Arial"/>
        </w:rPr>
        <w:t xml:space="preserve"> - Montana Department of Transportation is an agency in the U.S. state of Montana, responsible for numerous programs related to the construction, maintenance, and monitoring of Montana's transportation infrastructure and operations.</w:t>
      </w:r>
    </w:p>
    <w:p w14:paraId="4180D847" w14:textId="77777777" w:rsidR="00EC0C4F" w:rsidRPr="00A571DB" w:rsidRDefault="00EC0C4F" w:rsidP="00742EA3">
      <w:pPr>
        <w:shd w:val="clear" w:color="auto" w:fill="FFFFFF"/>
        <w:spacing w:after="0" w:line="240" w:lineRule="auto"/>
        <w:rPr>
          <w:rFonts w:ascii="Arial" w:hAnsi="Arial" w:cs="Arial"/>
        </w:rPr>
      </w:pPr>
    </w:p>
    <w:p w14:paraId="7571166D" w14:textId="3B21A0F9" w:rsidR="00747546" w:rsidRDefault="00EF36F4" w:rsidP="00742EA3">
      <w:pPr>
        <w:shd w:val="clear" w:color="auto" w:fill="FFFFFF"/>
        <w:spacing w:after="0" w:line="240" w:lineRule="auto"/>
        <w:rPr>
          <w:rFonts w:ascii="Arial" w:hAnsi="Arial" w:cs="Arial"/>
        </w:rPr>
      </w:pPr>
      <w:r w:rsidRPr="00A571DB">
        <w:rPr>
          <w:rFonts w:ascii="Arial" w:hAnsi="Arial" w:cs="Arial"/>
          <w:b/>
          <w:bCs/>
        </w:rPr>
        <w:t>National Highway System</w:t>
      </w:r>
      <w:r w:rsidR="00747546" w:rsidRPr="00A571DB">
        <w:rPr>
          <w:rFonts w:ascii="Arial" w:hAnsi="Arial" w:cs="Arial"/>
          <w:b/>
          <w:bCs/>
        </w:rPr>
        <w:t xml:space="preserve"> (NHS)</w:t>
      </w:r>
      <w:r w:rsidR="00747546" w:rsidRPr="00A571DB">
        <w:rPr>
          <w:rFonts w:ascii="Arial" w:hAnsi="Arial" w:cs="Arial"/>
        </w:rPr>
        <w:t xml:space="preserve"> - The National Highway System is a network of strategic highways within the United States, including the Interstate Highway System and other roads serving major airports, ports, rail or truck terminals, railway stations, pipeline terminals and other strategic transport facilities.</w:t>
      </w:r>
    </w:p>
    <w:p w14:paraId="06E08C56" w14:textId="77777777" w:rsidR="00EC0C4F" w:rsidRPr="00A571DB" w:rsidRDefault="00EC0C4F" w:rsidP="00742EA3">
      <w:pPr>
        <w:shd w:val="clear" w:color="auto" w:fill="FFFFFF"/>
        <w:spacing w:after="0" w:line="240" w:lineRule="auto"/>
        <w:rPr>
          <w:rFonts w:ascii="Arial" w:hAnsi="Arial" w:cs="Arial"/>
        </w:rPr>
      </w:pPr>
    </w:p>
    <w:p w14:paraId="5A25BDF3" w14:textId="4F14A38A" w:rsidR="00B63F9E" w:rsidRDefault="00B63F9E" w:rsidP="00742EA3">
      <w:pPr>
        <w:shd w:val="clear" w:color="auto" w:fill="FFFFFF"/>
        <w:spacing w:after="0" w:line="240" w:lineRule="auto"/>
        <w:rPr>
          <w:rFonts w:ascii="Arial" w:eastAsia="Times New Roman" w:hAnsi="Arial" w:cs="Arial"/>
          <w:color w:val="000000"/>
        </w:rPr>
      </w:pPr>
      <w:r w:rsidRPr="00A571DB">
        <w:rPr>
          <w:rFonts w:ascii="Arial" w:eastAsia="Times New Roman" w:hAnsi="Arial" w:cs="Arial"/>
          <w:b/>
          <w:bCs/>
          <w:color w:val="000000"/>
        </w:rPr>
        <w:t>Roadside Design Guide (RDG)</w:t>
      </w:r>
      <w:r w:rsidRPr="00A571DB">
        <w:rPr>
          <w:rFonts w:ascii="Arial" w:eastAsia="Times New Roman" w:hAnsi="Arial" w:cs="Arial"/>
          <w:color w:val="000000"/>
        </w:rPr>
        <w:t xml:space="preserve"> 4th edition published in October 2011.</w:t>
      </w:r>
    </w:p>
    <w:p w14:paraId="65D2CBEF" w14:textId="77777777" w:rsidR="00EC0C4F" w:rsidRPr="00A571DB" w:rsidRDefault="00EC0C4F" w:rsidP="00742EA3">
      <w:pPr>
        <w:shd w:val="clear" w:color="auto" w:fill="FFFFFF"/>
        <w:spacing w:after="0" w:line="240" w:lineRule="auto"/>
        <w:rPr>
          <w:rFonts w:ascii="Arial" w:eastAsia="Times New Roman" w:hAnsi="Arial" w:cs="Arial"/>
          <w:color w:val="000000"/>
        </w:rPr>
      </w:pPr>
    </w:p>
    <w:p w14:paraId="3E108D09" w14:textId="604EC8C8" w:rsidR="00980547" w:rsidRDefault="00DA7AB4" w:rsidP="00742EA3">
      <w:pPr>
        <w:shd w:val="clear" w:color="auto" w:fill="FFFFFF"/>
        <w:spacing w:after="0" w:line="240" w:lineRule="auto"/>
        <w:rPr>
          <w:rFonts w:ascii="Arial" w:hAnsi="Arial" w:cs="Arial"/>
        </w:rPr>
      </w:pPr>
      <w:r w:rsidRPr="00A571DB">
        <w:rPr>
          <w:rFonts w:ascii="Arial" w:hAnsi="Arial" w:cs="Arial"/>
          <w:b/>
          <w:bCs/>
        </w:rPr>
        <w:t xml:space="preserve">Highway </w:t>
      </w:r>
      <w:r w:rsidR="00C437CD" w:rsidRPr="00A571DB">
        <w:rPr>
          <w:rFonts w:ascii="Arial" w:hAnsi="Arial" w:cs="Arial"/>
          <w:b/>
          <w:bCs/>
        </w:rPr>
        <w:t>Sign</w:t>
      </w:r>
      <w:r w:rsidRPr="00A571DB">
        <w:rPr>
          <w:rFonts w:ascii="Arial" w:hAnsi="Arial" w:cs="Arial"/>
          <w:b/>
          <w:bCs/>
        </w:rPr>
        <w:t xml:space="preserve"> </w:t>
      </w:r>
      <w:r w:rsidRPr="00A571DB">
        <w:rPr>
          <w:rFonts w:ascii="Arial" w:hAnsi="Arial" w:cs="Arial"/>
        </w:rPr>
        <w:t>- A</w:t>
      </w:r>
      <w:r w:rsidR="00C437CD" w:rsidRPr="00A571DB">
        <w:rPr>
          <w:rFonts w:ascii="Arial" w:hAnsi="Arial" w:cs="Arial"/>
        </w:rPr>
        <w:t>ny traffic control device that is intended to communicate specific information to road users through a word or symbol legend.</w:t>
      </w:r>
    </w:p>
    <w:p w14:paraId="49798177" w14:textId="77777777" w:rsidR="00EC0C4F" w:rsidRPr="00A571DB" w:rsidRDefault="00EC0C4F" w:rsidP="00742EA3">
      <w:pPr>
        <w:shd w:val="clear" w:color="auto" w:fill="FFFFFF"/>
        <w:spacing w:after="0" w:line="240" w:lineRule="auto"/>
        <w:rPr>
          <w:rFonts w:ascii="Arial" w:hAnsi="Arial" w:cs="Arial"/>
        </w:rPr>
      </w:pPr>
    </w:p>
    <w:p w14:paraId="35981E68" w14:textId="1793AA36" w:rsidR="00CF0E6D" w:rsidRDefault="00053976" w:rsidP="00742EA3">
      <w:pPr>
        <w:shd w:val="clear" w:color="auto" w:fill="FFFFFF"/>
        <w:spacing w:after="0" w:line="240" w:lineRule="auto"/>
        <w:rPr>
          <w:rFonts w:ascii="Arial" w:hAnsi="Arial" w:cs="Arial"/>
        </w:rPr>
      </w:pPr>
      <w:r w:rsidRPr="00A571DB">
        <w:rPr>
          <w:rFonts w:ascii="Arial" w:hAnsi="Arial" w:cs="Arial"/>
          <w:b/>
          <w:bCs/>
        </w:rPr>
        <w:t>Manual on Uniform Traffic Control Devices for Streets and Highways (</w:t>
      </w:r>
      <w:r w:rsidR="00FF435F" w:rsidRPr="00A571DB">
        <w:rPr>
          <w:rFonts w:ascii="Arial" w:hAnsi="Arial" w:cs="Arial"/>
          <w:b/>
          <w:bCs/>
        </w:rPr>
        <w:t>MUTCD)</w:t>
      </w:r>
      <w:r w:rsidR="00FF435F" w:rsidRPr="00A571DB">
        <w:rPr>
          <w:rFonts w:ascii="Arial" w:hAnsi="Arial" w:cs="Arial"/>
        </w:rPr>
        <w:t xml:space="preserve"> -</w:t>
      </w:r>
      <w:r w:rsidR="000A7A77" w:rsidRPr="00A571DB">
        <w:rPr>
          <w:rFonts w:ascii="Arial" w:hAnsi="Arial" w:cs="Arial"/>
        </w:rPr>
        <w:t xml:space="preserve"> D</w:t>
      </w:r>
      <w:r w:rsidRPr="00A571DB">
        <w:rPr>
          <w:rFonts w:ascii="Arial" w:hAnsi="Arial" w:cs="Arial"/>
        </w:rPr>
        <w:t>efines the standards used by road managers nationwide to install and maintain traffic control devices on all public streets, highways, bikeways, and private roads open to public travel. The MUTCD is published by the Federal Highway Administration (FHWA)</w:t>
      </w:r>
    </w:p>
    <w:p w14:paraId="524B29D5" w14:textId="77777777" w:rsidR="009B3B19" w:rsidRDefault="009B3B19" w:rsidP="00742EA3">
      <w:pPr>
        <w:pStyle w:val="NormalWeb"/>
        <w:spacing w:before="0" w:beforeAutospacing="0" w:after="0" w:afterAutospacing="0"/>
        <w:jc w:val="center"/>
        <w:rPr>
          <w:rFonts w:ascii="Arial" w:hAnsi="Arial" w:cs="Arial"/>
          <w:b/>
          <w:bCs/>
          <w:color w:val="000000"/>
          <w:sz w:val="22"/>
          <w:szCs w:val="22"/>
        </w:rPr>
      </w:pPr>
      <w:r>
        <w:rPr>
          <w:rFonts w:ascii="Arial" w:hAnsi="Arial" w:cs="Arial"/>
          <w:b/>
          <w:bCs/>
          <w:color w:val="000000"/>
          <w:sz w:val="22"/>
          <w:szCs w:val="22"/>
        </w:rPr>
        <w:lastRenderedPageBreak/>
        <w:t>REFERENCES</w:t>
      </w:r>
    </w:p>
    <w:p w14:paraId="2890A281" w14:textId="77777777" w:rsidR="009B3B19" w:rsidRDefault="009B3B19" w:rsidP="00742EA3">
      <w:pPr>
        <w:pStyle w:val="NormalWeb"/>
        <w:spacing w:before="0" w:beforeAutospacing="0" w:after="0" w:afterAutospacing="0"/>
        <w:jc w:val="center"/>
        <w:rPr>
          <w:rFonts w:ascii="Arial" w:hAnsi="Arial" w:cs="Arial"/>
          <w:b/>
          <w:bCs/>
          <w:color w:val="000000"/>
          <w:sz w:val="22"/>
          <w:szCs w:val="22"/>
        </w:rPr>
      </w:pPr>
    </w:p>
    <w:p w14:paraId="4FB6E556" w14:textId="5F4079B1" w:rsidR="009B3B19" w:rsidRDefault="007D1294" w:rsidP="00742EA3">
      <w:pPr>
        <w:pStyle w:val="NormalWeb"/>
        <w:shd w:val="clear" w:color="auto" w:fill="FFFFFF"/>
        <w:spacing w:before="0" w:beforeAutospacing="0" w:after="0" w:afterAutospacing="0"/>
        <w:rPr>
          <w:rFonts w:ascii="Arial" w:hAnsi="Arial" w:cs="Arial"/>
          <w:color w:val="000000"/>
          <w:sz w:val="22"/>
          <w:szCs w:val="22"/>
        </w:rPr>
      </w:pPr>
      <w:hyperlink r:id="rId15" w:history="1">
        <w:r w:rsidR="009B3B19" w:rsidRPr="00E4532B">
          <w:rPr>
            <w:rFonts w:ascii="Arial" w:hAnsi="Arial" w:cs="Arial"/>
            <w:b/>
            <w:bCs/>
            <w:color w:val="000000"/>
            <w:sz w:val="22"/>
            <w:szCs w:val="22"/>
          </w:rPr>
          <w:t>AASHTO's Roadside Design Guide</w:t>
        </w:r>
      </w:hyperlink>
      <w:r w:rsidR="009B3B19" w:rsidRPr="00E4532B">
        <w:rPr>
          <w:rFonts w:ascii="Arial" w:hAnsi="Arial" w:cs="Arial"/>
          <w:b/>
          <w:bCs/>
          <w:color w:val="000000"/>
          <w:sz w:val="22"/>
          <w:szCs w:val="22"/>
        </w:rPr>
        <w:t> and </w:t>
      </w:r>
      <w:hyperlink r:id="rId16" w:history="1">
        <w:r w:rsidR="009B3B19" w:rsidRPr="00E4532B">
          <w:rPr>
            <w:rFonts w:ascii="Arial" w:hAnsi="Arial" w:cs="Arial"/>
            <w:b/>
            <w:bCs/>
            <w:color w:val="000000"/>
            <w:sz w:val="22"/>
            <w:szCs w:val="22"/>
          </w:rPr>
          <w:t>AASHTO's Manual for Assessing Safety Hardware</w:t>
        </w:r>
      </w:hyperlink>
      <w:r w:rsidR="009B3B19" w:rsidRPr="00E61FD0">
        <w:rPr>
          <w:rFonts w:ascii="Arial" w:hAnsi="Arial" w:cs="Arial"/>
          <w:color w:val="000000"/>
          <w:sz w:val="22"/>
          <w:szCs w:val="22"/>
        </w:rPr>
        <w:t> for guidance on selecting the appropriate Test Level (TL) based on traffic using the facility.</w:t>
      </w:r>
    </w:p>
    <w:p w14:paraId="3688F01B" w14:textId="77777777" w:rsidR="009B3B19" w:rsidRPr="00E61FD0" w:rsidRDefault="009B3B19" w:rsidP="00742EA3">
      <w:pPr>
        <w:pStyle w:val="NormalWeb"/>
        <w:shd w:val="clear" w:color="auto" w:fill="FFFFFF"/>
        <w:spacing w:before="0" w:beforeAutospacing="0" w:after="0" w:afterAutospacing="0"/>
        <w:rPr>
          <w:rFonts w:ascii="Arial" w:hAnsi="Arial" w:cs="Arial"/>
          <w:color w:val="000000"/>
          <w:sz w:val="22"/>
          <w:szCs w:val="22"/>
        </w:rPr>
      </w:pPr>
    </w:p>
    <w:p w14:paraId="3E7009CF" w14:textId="0D1FEDCA" w:rsidR="009B3B19" w:rsidRDefault="009B3B19" w:rsidP="00742EA3">
      <w:pPr>
        <w:pStyle w:val="NormalWeb"/>
        <w:shd w:val="clear" w:color="auto" w:fill="FFFFFF"/>
        <w:spacing w:before="0" w:beforeAutospacing="0" w:after="0" w:afterAutospacing="0"/>
        <w:rPr>
          <w:rFonts w:ascii="Arial" w:hAnsi="Arial" w:cs="Arial"/>
          <w:color w:val="000000"/>
          <w:sz w:val="22"/>
          <w:szCs w:val="22"/>
        </w:rPr>
      </w:pPr>
      <w:r w:rsidRPr="00E61FD0">
        <w:rPr>
          <w:rFonts w:ascii="Arial" w:hAnsi="Arial" w:cs="Arial"/>
          <w:color w:val="000000"/>
          <w:sz w:val="22"/>
          <w:szCs w:val="22"/>
        </w:rPr>
        <w:t xml:space="preserve">These devices have been evaluated in accordance with the NCHRP Report 350 or the 1985 and 1994 AASHTO Standard Specifications for Structural Supports for Highway Signs, Luminaires and Traffic Signals. Note that breakaway support hardware that was determined to be eligible under either the 1985 or 1994 editions of the AASHTO specifications were determined to meet the NCHRP Report 350 testing guidelines. However, additional testing and evaluation </w:t>
      </w:r>
      <w:r w:rsidR="005518E9">
        <w:rPr>
          <w:rFonts w:ascii="Arial" w:hAnsi="Arial" w:cs="Arial"/>
          <w:color w:val="000000"/>
          <w:sz w:val="22"/>
          <w:szCs w:val="22"/>
        </w:rPr>
        <w:t>may be</w:t>
      </w:r>
      <w:r w:rsidR="005518E9" w:rsidRPr="00E61FD0">
        <w:rPr>
          <w:rFonts w:ascii="Arial" w:hAnsi="Arial" w:cs="Arial"/>
          <w:color w:val="000000"/>
          <w:sz w:val="22"/>
          <w:szCs w:val="22"/>
        </w:rPr>
        <w:t xml:space="preserve"> </w:t>
      </w:r>
      <w:r w:rsidRPr="00E61FD0">
        <w:rPr>
          <w:rFonts w:ascii="Arial" w:hAnsi="Arial" w:cs="Arial"/>
          <w:color w:val="000000"/>
          <w:sz w:val="22"/>
          <w:szCs w:val="22"/>
        </w:rPr>
        <w:t>necessary to meet the current criteria in MASH.</w:t>
      </w:r>
    </w:p>
    <w:p w14:paraId="6B352768" w14:textId="77777777" w:rsidR="009B3B19" w:rsidRPr="00E61FD0" w:rsidRDefault="009B3B19" w:rsidP="00742EA3">
      <w:pPr>
        <w:pStyle w:val="NormalWeb"/>
        <w:shd w:val="clear" w:color="auto" w:fill="FFFFFF"/>
        <w:spacing w:before="0" w:beforeAutospacing="0" w:after="0" w:afterAutospacing="0"/>
        <w:rPr>
          <w:rFonts w:ascii="Arial" w:hAnsi="Arial" w:cs="Arial"/>
          <w:color w:val="000000"/>
          <w:sz w:val="22"/>
          <w:szCs w:val="22"/>
        </w:rPr>
      </w:pPr>
    </w:p>
    <w:p w14:paraId="7135BF7B" w14:textId="77777777" w:rsidR="009B3B19" w:rsidRPr="00E61FD0" w:rsidRDefault="009B3B19" w:rsidP="00742EA3">
      <w:pPr>
        <w:pStyle w:val="NormalWeb"/>
        <w:shd w:val="clear" w:color="auto" w:fill="FFFFFF"/>
        <w:spacing w:before="0" w:beforeAutospacing="0" w:after="0" w:afterAutospacing="0"/>
        <w:rPr>
          <w:rFonts w:ascii="Arial" w:hAnsi="Arial" w:cs="Arial"/>
          <w:color w:val="000000"/>
          <w:sz w:val="22"/>
          <w:szCs w:val="22"/>
        </w:rPr>
      </w:pPr>
      <w:r w:rsidRPr="00E61FD0">
        <w:rPr>
          <w:rFonts w:ascii="Arial" w:hAnsi="Arial" w:cs="Arial"/>
          <w:color w:val="000000"/>
          <w:sz w:val="22"/>
          <w:szCs w:val="22"/>
        </w:rPr>
        <w:t>For further information about sign supports, please refer to </w:t>
      </w:r>
      <w:hyperlink r:id="rId17" w:history="1">
        <w:r w:rsidRPr="00E61FD0">
          <w:rPr>
            <w:rFonts w:ascii="Arial" w:hAnsi="Arial" w:cs="Arial"/>
            <w:color w:val="000000"/>
            <w:sz w:val="22"/>
            <w:szCs w:val="22"/>
          </w:rPr>
          <w:t>AASHTO Task Force 13 Guide for Sign Supports</w:t>
        </w:r>
      </w:hyperlink>
      <w:r w:rsidRPr="00E61FD0">
        <w:rPr>
          <w:rFonts w:ascii="Arial" w:hAnsi="Arial" w:cs="Arial"/>
          <w:color w:val="000000"/>
          <w:sz w:val="22"/>
          <w:szCs w:val="22"/>
        </w:rPr>
        <w:t>, an Online Guide to Sign Support Hardware.</w:t>
      </w:r>
    </w:p>
    <w:p w14:paraId="35FFD7E2" w14:textId="175ADC73" w:rsidR="009B3B19" w:rsidRDefault="009B3B19" w:rsidP="00742EA3">
      <w:pPr>
        <w:pStyle w:val="NormalWeb"/>
        <w:spacing w:before="0" w:beforeAutospacing="0" w:after="0" w:afterAutospacing="0"/>
        <w:rPr>
          <w:rFonts w:ascii="Arial" w:hAnsi="Arial" w:cs="Arial"/>
          <w:b/>
          <w:bCs/>
          <w:color w:val="000000"/>
          <w:sz w:val="22"/>
          <w:szCs w:val="22"/>
        </w:rPr>
      </w:pPr>
    </w:p>
    <w:p w14:paraId="13C7D650" w14:textId="77777777" w:rsidR="003B0D21" w:rsidRDefault="003B0D21" w:rsidP="00742EA3">
      <w:pPr>
        <w:pStyle w:val="NormalWeb"/>
        <w:spacing w:before="0" w:beforeAutospacing="0" w:after="0" w:afterAutospacing="0"/>
        <w:rPr>
          <w:rFonts w:ascii="Arial" w:hAnsi="Arial" w:cs="Arial"/>
          <w:b/>
          <w:bCs/>
          <w:color w:val="000000"/>
          <w:sz w:val="22"/>
          <w:szCs w:val="22"/>
        </w:rPr>
      </w:pPr>
    </w:p>
    <w:p w14:paraId="3309B8DE" w14:textId="450231F6" w:rsidR="009B3B19" w:rsidRDefault="009B3B19" w:rsidP="00742EA3">
      <w:pPr>
        <w:pStyle w:val="NormalWeb"/>
        <w:spacing w:before="0" w:beforeAutospacing="0" w:after="0" w:afterAutospacing="0"/>
        <w:rPr>
          <w:rFonts w:ascii="Arial" w:hAnsi="Arial" w:cs="Arial"/>
          <w:color w:val="000000"/>
          <w:sz w:val="22"/>
          <w:szCs w:val="22"/>
        </w:rPr>
      </w:pPr>
      <w:r w:rsidRPr="00512AC1">
        <w:rPr>
          <w:rFonts w:ascii="Arial" w:hAnsi="Arial" w:cs="Arial"/>
          <w:b/>
          <w:bCs/>
          <w:color w:val="000000"/>
          <w:sz w:val="22"/>
          <w:szCs w:val="22"/>
        </w:rPr>
        <w:t>Federal Highway Administration (FHWA) policy</w:t>
      </w:r>
      <w:r w:rsidRPr="005D23DB">
        <w:rPr>
          <w:rFonts w:ascii="Arial" w:hAnsi="Arial" w:cs="Arial"/>
          <w:color w:val="000000"/>
          <w:sz w:val="22"/>
          <w:szCs w:val="22"/>
        </w:rPr>
        <w:t xml:space="preserve"> requires all roadside appurtenances such as traffic barriers, railings, </w:t>
      </w:r>
      <w:r w:rsidR="00427013" w:rsidRPr="00177793">
        <w:rPr>
          <w:rFonts w:ascii="Arial" w:hAnsi="Arial" w:cs="Arial"/>
          <w:b/>
          <w:bCs/>
          <w:color w:val="000000"/>
          <w:sz w:val="22"/>
          <w:szCs w:val="22"/>
        </w:rPr>
        <w:t>signs,</w:t>
      </w:r>
      <w:r w:rsidRPr="005D23DB">
        <w:rPr>
          <w:rFonts w:ascii="Arial" w:hAnsi="Arial" w:cs="Arial"/>
          <w:color w:val="000000"/>
          <w:sz w:val="22"/>
          <w:szCs w:val="22"/>
        </w:rPr>
        <w:t xml:space="preserve"> and work zone hardware used on the National Highway System (NHS) to include Interstates, meet the performance criteria contained in NCHRP Report 350 or MASH. </w:t>
      </w:r>
    </w:p>
    <w:p w14:paraId="58B62556" w14:textId="77777777" w:rsidR="00EC0C4F" w:rsidRDefault="00EC0C4F" w:rsidP="00742EA3">
      <w:pPr>
        <w:pStyle w:val="NormalWeb"/>
        <w:spacing w:before="0" w:beforeAutospacing="0" w:after="0" w:afterAutospacing="0"/>
        <w:rPr>
          <w:rFonts w:ascii="Arial" w:hAnsi="Arial" w:cs="Arial"/>
          <w:color w:val="000000"/>
          <w:sz w:val="22"/>
          <w:szCs w:val="22"/>
        </w:rPr>
      </w:pPr>
    </w:p>
    <w:p w14:paraId="1705E63B" w14:textId="77777777" w:rsidR="009B3B19" w:rsidRDefault="009B3B19" w:rsidP="00742EA3">
      <w:pPr>
        <w:pStyle w:val="NormalWeb"/>
        <w:spacing w:before="0" w:beforeAutospacing="0" w:after="0" w:afterAutospacing="0"/>
        <w:rPr>
          <w:rFonts w:ascii="Arial" w:hAnsi="Arial" w:cs="Arial"/>
          <w:color w:val="000000"/>
          <w:sz w:val="22"/>
          <w:szCs w:val="22"/>
        </w:rPr>
      </w:pPr>
      <w:r w:rsidRPr="0016038F">
        <w:rPr>
          <w:rFonts w:ascii="Arial" w:hAnsi="Arial" w:cs="Arial"/>
          <w:color w:val="000000"/>
          <w:sz w:val="22"/>
          <w:szCs w:val="22"/>
        </w:rPr>
        <w:t>The mission of FHWA is to enable and empower the strengthening of a world-class highway system that promotes safety, mobility, and economic growth, while enhancing the quality of life of all Americans.</w:t>
      </w:r>
    </w:p>
    <w:p w14:paraId="585E2725" w14:textId="1D2ECAD7" w:rsidR="009B3B19" w:rsidRDefault="009B3B19" w:rsidP="00742EA3">
      <w:pPr>
        <w:pStyle w:val="NormalWeb"/>
        <w:spacing w:before="0" w:beforeAutospacing="0" w:after="0" w:afterAutospacing="0"/>
        <w:rPr>
          <w:rFonts w:ascii="Arial" w:hAnsi="Arial" w:cs="Arial"/>
          <w:color w:val="000000"/>
          <w:sz w:val="22"/>
          <w:szCs w:val="22"/>
        </w:rPr>
      </w:pPr>
    </w:p>
    <w:p w14:paraId="27285DFE" w14:textId="77777777" w:rsidR="00764DBA" w:rsidRPr="005D23DB" w:rsidRDefault="00764DBA" w:rsidP="00742EA3">
      <w:pPr>
        <w:pStyle w:val="NormalWeb"/>
        <w:spacing w:before="0" w:beforeAutospacing="0" w:after="0" w:afterAutospacing="0"/>
        <w:rPr>
          <w:rFonts w:ascii="Arial" w:hAnsi="Arial" w:cs="Arial"/>
          <w:color w:val="000000"/>
          <w:sz w:val="22"/>
          <w:szCs w:val="22"/>
        </w:rPr>
      </w:pPr>
    </w:p>
    <w:p w14:paraId="2F109BBF" w14:textId="423F2AFF" w:rsidR="009B3B19" w:rsidRDefault="009B3B19" w:rsidP="00742EA3">
      <w:pPr>
        <w:pStyle w:val="NormalWeb"/>
        <w:spacing w:before="0" w:beforeAutospacing="0" w:after="0" w:afterAutospacing="0"/>
        <w:rPr>
          <w:rFonts w:ascii="Arial" w:hAnsi="Arial" w:cs="Arial"/>
          <w:color w:val="000000"/>
          <w:sz w:val="22"/>
          <w:szCs w:val="22"/>
        </w:rPr>
      </w:pPr>
      <w:r w:rsidRPr="007173ED">
        <w:rPr>
          <w:rFonts w:ascii="Arial" w:hAnsi="Arial" w:cs="Arial"/>
          <w:b/>
          <w:bCs/>
          <w:color w:val="000000"/>
          <w:sz w:val="22"/>
          <w:szCs w:val="22"/>
        </w:rPr>
        <w:t>The </w:t>
      </w:r>
      <w:r w:rsidRPr="007173ED">
        <w:rPr>
          <w:rStyle w:val="Emphasis"/>
          <w:rFonts w:ascii="Arial" w:hAnsi="Arial" w:cs="Arial"/>
          <w:b/>
          <w:bCs/>
          <w:color w:val="000000"/>
          <w:sz w:val="22"/>
          <w:szCs w:val="22"/>
        </w:rPr>
        <w:t>Manual on Uniform Traffic Control Devices for Streets and Highways</w:t>
      </w:r>
      <w:r w:rsidRPr="007173ED">
        <w:rPr>
          <w:rFonts w:ascii="Arial" w:hAnsi="Arial" w:cs="Arial"/>
          <w:b/>
          <w:bCs/>
          <w:color w:val="000000"/>
          <w:sz w:val="22"/>
          <w:szCs w:val="22"/>
        </w:rPr>
        <w:t>,</w:t>
      </w:r>
      <w:r w:rsidR="00F23919">
        <w:rPr>
          <w:rFonts w:ascii="Arial" w:hAnsi="Arial" w:cs="Arial"/>
          <w:color w:val="000000"/>
          <w:sz w:val="22"/>
          <w:szCs w:val="22"/>
        </w:rPr>
        <w:t xml:space="preserve"> (</w:t>
      </w:r>
      <w:r w:rsidRPr="00A571DB">
        <w:rPr>
          <w:rStyle w:val="Strong"/>
          <w:rFonts w:ascii="Arial" w:hAnsi="Arial" w:cs="Arial"/>
          <w:color w:val="000000"/>
          <w:sz w:val="22"/>
          <w:szCs w:val="22"/>
        </w:rPr>
        <w:t>MUTCD</w:t>
      </w:r>
      <w:r w:rsidR="00F23919">
        <w:rPr>
          <w:rStyle w:val="Strong"/>
          <w:rFonts w:ascii="Arial" w:hAnsi="Arial" w:cs="Arial"/>
          <w:color w:val="000000"/>
          <w:sz w:val="22"/>
          <w:szCs w:val="22"/>
        </w:rPr>
        <w:t>)</w:t>
      </w:r>
      <w:r w:rsidRPr="00A571DB">
        <w:rPr>
          <w:rFonts w:ascii="Arial" w:hAnsi="Arial" w:cs="Arial"/>
          <w:color w:val="000000"/>
          <w:sz w:val="22"/>
          <w:szCs w:val="22"/>
        </w:rPr>
        <w:t> </w:t>
      </w:r>
      <w:r w:rsidRPr="001E10B8">
        <w:rPr>
          <w:rFonts w:ascii="Arial" w:hAnsi="Arial" w:cs="Arial"/>
          <w:b/>
          <w:bCs/>
          <w:color w:val="000000"/>
          <w:sz w:val="22"/>
          <w:szCs w:val="22"/>
        </w:rPr>
        <w:t>defines the standards</w:t>
      </w:r>
      <w:r w:rsidRPr="00A571DB">
        <w:rPr>
          <w:rFonts w:ascii="Arial" w:hAnsi="Arial" w:cs="Arial"/>
          <w:color w:val="000000"/>
          <w:sz w:val="22"/>
          <w:szCs w:val="22"/>
        </w:rPr>
        <w:t xml:space="preserve"> used by road managers nationwide to install and maintain traffic control devices on all public streets, highways, bikeways, and private roads open to public travel. The MUTCD is published by the Federal Highway Administration (FHWA) under </w:t>
      </w:r>
      <w:r w:rsidRPr="00F90084">
        <w:rPr>
          <w:rFonts w:ascii="Arial" w:hAnsi="Arial" w:cs="Arial"/>
          <w:color w:val="000000"/>
          <w:sz w:val="22"/>
          <w:szCs w:val="22"/>
        </w:rPr>
        <w:t>23 Code of Federal Regulations (CFR), Part 655, Subpart F</w:t>
      </w:r>
      <w:r w:rsidRPr="00A571DB">
        <w:rPr>
          <w:rFonts w:ascii="Arial" w:hAnsi="Arial" w:cs="Arial"/>
          <w:color w:val="000000"/>
          <w:sz w:val="22"/>
          <w:szCs w:val="22"/>
        </w:rPr>
        <w:t>.</w:t>
      </w:r>
    </w:p>
    <w:p w14:paraId="0C616091" w14:textId="77777777" w:rsidR="00B10B07" w:rsidRPr="00A571DB" w:rsidRDefault="00B10B07" w:rsidP="00742EA3">
      <w:pPr>
        <w:pStyle w:val="NormalWeb"/>
        <w:spacing w:before="0" w:beforeAutospacing="0" w:after="0" w:afterAutospacing="0"/>
        <w:rPr>
          <w:rFonts w:ascii="Arial" w:hAnsi="Arial" w:cs="Arial"/>
          <w:color w:val="000000"/>
          <w:sz w:val="22"/>
          <w:szCs w:val="22"/>
        </w:rPr>
      </w:pPr>
    </w:p>
    <w:p w14:paraId="2B33B80B" w14:textId="6189EB3C" w:rsidR="009B3B19" w:rsidRDefault="009B3B19" w:rsidP="00742EA3">
      <w:pPr>
        <w:pStyle w:val="NormalWeb"/>
        <w:spacing w:before="0" w:beforeAutospacing="0" w:after="0" w:afterAutospacing="0"/>
        <w:rPr>
          <w:rFonts w:ascii="Arial" w:hAnsi="Arial" w:cs="Arial"/>
          <w:color w:val="000000"/>
          <w:sz w:val="22"/>
          <w:szCs w:val="22"/>
        </w:rPr>
      </w:pPr>
      <w:r w:rsidRPr="00A571DB">
        <w:rPr>
          <w:rFonts w:ascii="Arial" w:hAnsi="Arial" w:cs="Arial"/>
          <w:color w:val="000000"/>
          <w:sz w:val="22"/>
          <w:szCs w:val="22"/>
        </w:rPr>
        <w:t>The MUTCD, which has been administered by the FHWA since 1971, is a compilation of national standards for all traffic control devices, including road markings, highway signs, and traffic signals. It is updated periodically to accommodate the nation's changing transportation needs and address new safety technologies, traffic control tools, and traffic management techniques.</w:t>
      </w:r>
    </w:p>
    <w:p w14:paraId="03123717" w14:textId="77777777" w:rsidR="00B10B07" w:rsidRPr="00A571DB" w:rsidRDefault="00B10B07" w:rsidP="00742EA3">
      <w:pPr>
        <w:pStyle w:val="NormalWeb"/>
        <w:spacing w:before="0" w:beforeAutospacing="0" w:after="0" w:afterAutospacing="0"/>
        <w:rPr>
          <w:rFonts w:ascii="Arial" w:hAnsi="Arial" w:cs="Arial"/>
          <w:color w:val="000000"/>
          <w:sz w:val="22"/>
          <w:szCs w:val="22"/>
        </w:rPr>
      </w:pPr>
    </w:p>
    <w:p w14:paraId="05A59DFB" w14:textId="50939633" w:rsidR="00811D64" w:rsidRDefault="009B3B19" w:rsidP="00811D64">
      <w:pPr>
        <w:pStyle w:val="NormalWeb"/>
        <w:spacing w:before="0" w:beforeAutospacing="0" w:after="0" w:afterAutospacing="0"/>
        <w:rPr>
          <w:rFonts w:ascii="Arial" w:hAnsi="Arial" w:cs="Arial"/>
          <w:b/>
          <w:bCs/>
          <w:color w:val="000000"/>
          <w:sz w:val="22"/>
          <w:szCs w:val="22"/>
        </w:rPr>
      </w:pPr>
      <w:r w:rsidRPr="00A571DB">
        <w:rPr>
          <w:rFonts w:ascii="Arial" w:hAnsi="Arial" w:cs="Arial"/>
          <w:color w:val="000000"/>
          <w:sz w:val="22"/>
          <w:szCs w:val="22"/>
        </w:rPr>
        <w:t xml:space="preserve">On </w:t>
      </w:r>
      <w:r w:rsidR="00427013" w:rsidRPr="00A571DB">
        <w:rPr>
          <w:rFonts w:ascii="Arial" w:hAnsi="Arial" w:cs="Arial"/>
          <w:color w:val="000000"/>
          <w:sz w:val="22"/>
          <w:szCs w:val="22"/>
        </w:rPr>
        <w:t>December 16, 2009,</w:t>
      </w:r>
      <w:r w:rsidRPr="00A571DB">
        <w:rPr>
          <w:rFonts w:ascii="Arial" w:hAnsi="Arial" w:cs="Arial"/>
          <w:color w:val="000000"/>
          <w:sz w:val="22"/>
          <w:szCs w:val="22"/>
        </w:rPr>
        <w:t xml:space="preserve"> a final rule adopting the 2009 Edition of the MUTCD was published in the Federal Register with an effective date of January 15, 2010. </w:t>
      </w:r>
      <w:r w:rsidRPr="00146BD0">
        <w:rPr>
          <w:rFonts w:ascii="Arial" w:hAnsi="Arial" w:cs="Arial"/>
          <w:b/>
          <w:bCs/>
          <w:color w:val="000000"/>
          <w:sz w:val="22"/>
          <w:szCs w:val="22"/>
        </w:rPr>
        <w:t>States must adopt the 2009 National MUTCD as their legal State standard for traffic control devices within two years from the effective date (January 15, 2012).</w:t>
      </w:r>
    </w:p>
    <w:p w14:paraId="1C88BB72" w14:textId="77777777" w:rsidR="00146BD0" w:rsidRPr="00146BD0" w:rsidRDefault="00146BD0" w:rsidP="00811D64">
      <w:pPr>
        <w:pStyle w:val="NormalWeb"/>
        <w:spacing w:before="0" w:beforeAutospacing="0" w:after="0" w:afterAutospacing="0"/>
        <w:rPr>
          <w:rFonts w:ascii="Arial" w:hAnsi="Arial" w:cs="Arial"/>
          <w:b/>
          <w:bCs/>
          <w:color w:val="000000"/>
          <w:sz w:val="22"/>
          <w:szCs w:val="22"/>
        </w:rPr>
      </w:pPr>
    </w:p>
    <w:p w14:paraId="7DCFD2D2" w14:textId="452EF56D" w:rsidR="005542C1" w:rsidRDefault="005542C1" w:rsidP="00742EA3">
      <w:pPr>
        <w:spacing w:after="0" w:line="240" w:lineRule="auto"/>
        <w:rPr>
          <w:rFonts w:ascii="Arial" w:hAnsi="Arial" w:cs="Arial"/>
          <w:b/>
          <w:bCs/>
          <w:color w:val="000000"/>
          <w:shd w:val="clear" w:color="auto" w:fill="FFFFFF"/>
        </w:rPr>
      </w:pPr>
      <w:r w:rsidRPr="00A571DB">
        <w:rPr>
          <w:rFonts w:ascii="Arial" w:hAnsi="Arial" w:cs="Arial"/>
          <w:color w:val="000000"/>
          <w:shd w:val="clear" w:color="auto" w:fill="FFFFFF"/>
        </w:rPr>
        <w:t xml:space="preserve">A sign support can become a deadly hazard when struck by a vehicle that drives onto the roadside; therefore, </w:t>
      </w:r>
      <w:r w:rsidRPr="00146BD0">
        <w:rPr>
          <w:rFonts w:ascii="Arial" w:hAnsi="Arial" w:cs="Arial"/>
          <w:b/>
          <w:bCs/>
          <w:color w:val="000000"/>
          <w:shd w:val="clear" w:color="auto" w:fill="FFFFFF"/>
        </w:rPr>
        <w:t xml:space="preserve">there is </w:t>
      </w:r>
      <w:r w:rsidR="00437110" w:rsidRPr="00146BD0">
        <w:rPr>
          <w:rFonts w:ascii="Arial" w:hAnsi="Arial" w:cs="Arial"/>
          <w:b/>
          <w:bCs/>
          <w:color w:val="000000"/>
          <w:shd w:val="clear" w:color="auto" w:fill="FFFFFF"/>
        </w:rPr>
        <w:t>a</w:t>
      </w:r>
      <w:r w:rsidRPr="00146BD0">
        <w:rPr>
          <w:rFonts w:ascii="Arial" w:hAnsi="Arial" w:cs="Arial"/>
          <w:b/>
          <w:bCs/>
          <w:color w:val="000000"/>
          <w:shd w:val="clear" w:color="auto" w:fill="FFFFFF"/>
        </w:rPr>
        <w:t> standard that requires all roadside sign supports in the clear zone to be breakaway, yielding, or shielded by a barrier or crash cushion.</w:t>
      </w:r>
      <w:r w:rsidRPr="00A571DB">
        <w:rPr>
          <w:rFonts w:ascii="Arial" w:hAnsi="Arial" w:cs="Arial"/>
          <w:b/>
          <w:bCs/>
          <w:color w:val="000000"/>
          <w:shd w:val="clear" w:color="auto" w:fill="FFFFFF"/>
        </w:rPr>
        <w:t xml:space="preserve"> </w:t>
      </w:r>
    </w:p>
    <w:p w14:paraId="358A2F77" w14:textId="77777777" w:rsidR="00A75504" w:rsidRPr="00A571DB" w:rsidRDefault="00A75504" w:rsidP="00742EA3">
      <w:pPr>
        <w:spacing w:after="0" w:line="240" w:lineRule="auto"/>
        <w:rPr>
          <w:rFonts w:ascii="Arial" w:hAnsi="Arial" w:cs="Arial"/>
          <w:b/>
          <w:bCs/>
          <w:color w:val="000000"/>
          <w:shd w:val="clear" w:color="auto" w:fill="FFFFFF"/>
        </w:rPr>
      </w:pPr>
    </w:p>
    <w:p w14:paraId="7C5075C5" w14:textId="4F22ABE3" w:rsidR="00740684" w:rsidRDefault="005542C1" w:rsidP="00742EA3">
      <w:pPr>
        <w:spacing w:after="0" w:line="240" w:lineRule="auto"/>
        <w:rPr>
          <w:rFonts w:ascii="Arial" w:hAnsi="Arial" w:cs="Arial"/>
          <w:color w:val="000000"/>
          <w:shd w:val="clear" w:color="auto" w:fill="FFFFFF"/>
        </w:rPr>
      </w:pPr>
      <w:r w:rsidRPr="00A571DB">
        <w:rPr>
          <w:rFonts w:ascii="Arial" w:hAnsi="Arial" w:cs="Arial"/>
          <w:b/>
          <w:bCs/>
          <w:color w:val="000000"/>
          <w:shd w:val="clear" w:color="auto" w:fill="FFFFFF"/>
        </w:rPr>
        <w:t>‘Breakaway’ is a term to describe crash tested sign supports that break or bend upon impact.</w:t>
      </w:r>
      <w:r w:rsidRPr="00A571DB">
        <w:rPr>
          <w:rFonts w:ascii="Arial" w:hAnsi="Arial" w:cs="Arial"/>
          <w:color w:val="000000"/>
          <w:shd w:val="clear" w:color="auto" w:fill="FFFFFF"/>
        </w:rPr>
        <w:t xml:space="preserve"> This includes sign supports that, when struck by a vehicle, separate from the </w:t>
      </w:r>
      <w:r w:rsidR="0039427B" w:rsidRPr="00A571DB">
        <w:rPr>
          <w:rFonts w:ascii="Arial" w:hAnsi="Arial" w:cs="Arial"/>
          <w:color w:val="000000"/>
          <w:shd w:val="clear" w:color="auto" w:fill="FFFFFF"/>
        </w:rPr>
        <w:t>base,</w:t>
      </w:r>
      <w:r w:rsidRPr="00A571DB">
        <w:rPr>
          <w:rFonts w:ascii="Arial" w:hAnsi="Arial" w:cs="Arial"/>
          <w:color w:val="000000"/>
          <w:shd w:val="clear" w:color="auto" w:fill="FFFFFF"/>
        </w:rPr>
        <w:t xml:space="preserve"> and are knocked ahead of or up and over the errant vehicle. </w:t>
      </w:r>
      <w:r w:rsidRPr="00A571DB">
        <w:rPr>
          <w:rFonts w:ascii="Arial" w:hAnsi="Arial" w:cs="Arial"/>
          <w:b/>
          <w:bCs/>
          <w:color w:val="000000"/>
          <w:shd w:val="clear" w:color="auto" w:fill="FFFFFF"/>
        </w:rPr>
        <w:t>A ‘yielding’ support refers to a support that bends, allowing a vehicle to run over it.</w:t>
      </w:r>
      <w:r w:rsidRPr="00A571DB">
        <w:rPr>
          <w:rFonts w:ascii="Arial" w:hAnsi="Arial" w:cs="Arial"/>
          <w:color w:val="000000"/>
          <w:shd w:val="clear" w:color="auto" w:fill="FFFFFF"/>
        </w:rPr>
        <w:t xml:space="preserve"> </w:t>
      </w:r>
      <w:r w:rsidR="00437110" w:rsidRPr="00A571DB">
        <w:rPr>
          <w:rFonts w:ascii="Arial" w:hAnsi="Arial" w:cs="Arial"/>
          <w:color w:val="000000"/>
          <w:shd w:val="clear" w:color="auto" w:fill="FFFFFF"/>
        </w:rPr>
        <w:t xml:space="preserve"> </w:t>
      </w:r>
    </w:p>
    <w:p w14:paraId="425C1C0F" w14:textId="77777777" w:rsidR="0027163A" w:rsidRPr="00A571DB" w:rsidRDefault="0027163A" w:rsidP="00742EA3">
      <w:pPr>
        <w:spacing w:after="0" w:line="240" w:lineRule="auto"/>
        <w:rPr>
          <w:rFonts w:ascii="Arial" w:hAnsi="Arial" w:cs="Arial"/>
          <w:color w:val="000000"/>
          <w:shd w:val="clear" w:color="auto" w:fill="FFFFFF"/>
        </w:rPr>
      </w:pPr>
    </w:p>
    <w:p w14:paraId="725E67F3" w14:textId="5D013DF3" w:rsidR="00740684" w:rsidRPr="00A571DB" w:rsidRDefault="00740684" w:rsidP="00742EA3">
      <w:pPr>
        <w:spacing w:after="0" w:line="240" w:lineRule="auto"/>
        <w:rPr>
          <w:rFonts w:ascii="Arial" w:hAnsi="Arial" w:cs="Arial"/>
          <w:color w:val="000000"/>
          <w:shd w:val="clear" w:color="auto" w:fill="FFFFFF"/>
        </w:rPr>
      </w:pPr>
      <w:r w:rsidRPr="00A571DB">
        <w:rPr>
          <w:rFonts w:ascii="Arial" w:hAnsi="Arial" w:cs="Arial"/>
          <w:color w:val="000000"/>
          <w:shd w:val="clear" w:color="auto" w:fill="FFFFFF"/>
        </w:rPr>
        <w:lastRenderedPageBreak/>
        <w:t>All sign supports on highways within the clear zone must either be of a breakaway type meeting crashworthiness or be shielded by guardrail, barrier, or an energy absorbing system meeting.</w:t>
      </w:r>
    </w:p>
    <w:p w14:paraId="5D4743DA" w14:textId="01022FD4" w:rsidR="00437110" w:rsidRPr="009A6C4A" w:rsidRDefault="005542C1" w:rsidP="00742EA3">
      <w:pPr>
        <w:spacing w:after="0" w:line="240" w:lineRule="auto"/>
        <w:rPr>
          <w:rFonts w:ascii="Arial" w:hAnsi="Arial" w:cs="Arial"/>
          <w:b/>
          <w:bCs/>
          <w:color w:val="000000"/>
          <w:shd w:val="clear" w:color="auto" w:fill="FFFFFF"/>
        </w:rPr>
      </w:pPr>
      <w:r w:rsidRPr="00A571DB">
        <w:rPr>
          <w:rFonts w:ascii="Arial" w:hAnsi="Arial" w:cs="Arial"/>
          <w:color w:val="000000"/>
          <w:shd w:val="clear" w:color="auto" w:fill="FFFFFF"/>
        </w:rPr>
        <w:t xml:space="preserve">Barriers are typically not installed to shield roadside signs, especially on local roads; hence, </w:t>
      </w:r>
      <w:r w:rsidRPr="009A6C4A">
        <w:rPr>
          <w:rFonts w:ascii="Arial" w:hAnsi="Arial" w:cs="Arial"/>
          <w:b/>
          <w:bCs/>
          <w:color w:val="000000"/>
          <w:shd w:val="clear" w:color="auto" w:fill="FFFFFF"/>
        </w:rPr>
        <w:t xml:space="preserve">the design of the post, regardless of the type, must provide the breakaway or yielding feature. </w:t>
      </w:r>
    </w:p>
    <w:p w14:paraId="289F7EAA" w14:textId="6E08CB13" w:rsidR="00B62C21" w:rsidRDefault="00B62C21" w:rsidP="00742EA3">
      <w:pPr>
        <w:shd w:val="clear" w:color="auto" w:fill="FFFFFF"/>
        <w:spacing w:after="0" w:line="240" w:lineRule="auto"/>
        <w:outlineLvl w:val="2"/>
        <w:rPr>
          <w:rFonts w:ascii="Arial" w:eastAsia="Times New Roman" w:hAnsi="Arial" w:cs="Arial"/>
          <w:b/>
          <w:bCs/>
        </w:rPr>
      </w:pPr>
    </w:p>
    <w:p w14:paraId="6263793C" w14:textId="77777777" w:rsidR="00764DBA" w:rsidRDefault="00764DBA" w:rsidP="00742EA3">
      <w:pPr>
        <w:shd w:val="clear" w:color="auto" w:fill="FFFFFF"/>
        <w:spacing w:after="0" w:line="240" w:lineRule="auto"/>
        <w:outlineLvl w:val="2"/>
        <w:rPr>
          <w:rFonts w:ascii="Arial" w:eastAsia="Times New Roman" w:hAnsi="Arial" w:cs="Arial"/>
          <w:b/>
          <w:bCs/>
        </w:rPr>
      </w:pPr>
    </w:p>
    <w:p w14:paraId="6A240449" w14:textId="2A7488F7" w:rsidR="00B62C21" w:rsidRPr="00A571DB" w:rsidRDefault="00367E6F" w:rsidP="00742EA3">
      <w:pPr>
        <w:shd w:val="clear" w:color="auto" w:fill="FFFFFF"/>
        <w:spacing w:after="0" w:line="240" w:lineRule="auto"/>
        <w:outlineLvl w:val="2"/>
        <w:rPr>
          <w:rFonts w:ascii="Arial" w:eastAsia="Times New Roman" w:hAnsi="Arial" w:cs="Arial"/>
          <w:b/>
          <w:bCs/>
        </w:rPr>
      </w:pPr>
      <w:r w:rsidRPr="00A571DB">
        <w:rPr>
          <w:rFonts w:ascii="Arial" w:eastAsia="Times New Roman" w:hAnsi="Arial" w:cs="Arial"/>
          <w:b/>
          <w:bCs/>
        </w:rPr>
        <w:t>Breakaway and Crashworthy</w:t>
      </w:r>
    </w:p>
    <w:p w14:paraId="54139C84" w14:textId="1FE73021" w:rsidR="00367E6F" w:rsidRDefault="00367E6F" w:rsidP="00742EA3">
      <w:pPr>
        <w:spacing w:after="0" w:line="240" w:lineRule="auto"/>
        <w:rPr>
          <w:rFonts w:ascii="Arial" w:eastAsia="Times New Roman" w:hAnsi="Arial" w:cs="Arial"/>
          <w:color w:val="000000"/>
        </w:rPr>
      </w:pPr>
      <w:r w:rsidRPr="00A571DB">
        <w:rPr>
          <w:rFonts w:ascii="Arial" w:eastAsia="Times New Roman" w:hAnsi="Arial" w:cs="Arial"/>
          <w:color w:val="000000"/>
        </w:rPr>
        <w:t xml:space="preserve">Breakaway and crashworthy are </w:t>
      </w:r>
      <w:r w:rsidR="00E54B30" w:rsidRPr="00A571DB">
        <w:rPr>
          <w:rFonts w:ascii="Arial" w:eastAsia="Times New Roman" w:hAnsi="Arial" w:cs="Arial"/>
          <w:color w:val="000000"/>
        </w:rPr>
        <w:t>interchangeable</w:t>
      </w:r>
      <w:r w:rsidRPr="00A571DB">
        <w:rPr>
          <w:rFonts w:ascii="Arial" w:eastAsia="Times New Roman" w:hAnsi="Arial" w:cs="Arial"/>
          <w:color w:val="000000"/>
        </w:rPr>
        <w:t xml:space="preserve"> terms. When the term breakaway is used, it means the sign support is designed so it breaks away</w:t>
      </w:r>
      <w:r w:rsidR="00CE2B2B" w:rsidRPr="00A571DB">
        <w:rPr>
          <w:rFonts w:ascii="Arial" w:eastAsia="Times New Roman" w:hAnsi="Arial" w:cs="Arial"/>
          <w:color w:val="000000"/>
        </w:rPr>
        <w:t xml:space="preserve"> or yields</w:t>
      </w:r>
      <w:r w:rsidRPr="00A571DB">
        <w:rPr>
          <w:rFonts w:ascii="Arial" w:eastAsia="Times New Roman" w:hAnsi="Arial" w:cs="Arial"/>
          <w:color w:val="000000"/>
        </w:rPr>
        <w:t xml:space="preserve"> safely-even in the case of a steel post.</w:t>
      </w:r>
    </w:p>
    <w:p w14:paraId="2951E85B" w14:textId="77777777" w:rsidR="00B64DF7" w:rsidRPr="00A571DB" w:rsidRDefault="00B64DF7" w:rsidP="00742EA3">
      <w:pPr>
        <w:spacing w:after="0" w:line="240" w:lineRule="auto"/>
        <w:rPr>
          <w:rFonts w:ascii="Arial" w:eastAsia="Times New Roman" w:hAnsi="Arial" w:cs="Arial"/>
          <w:color w:val="000000"/>
        </w:rPr>
      </w:pPr>
    </w:p>
    <w:p w14:paraId="5E840D57" w14:textId="39DB67BC" w:rsidR="00367E6F" w:rsidRDefault="00081A74" w:rsidP="00742EA3">
      <w:pPr>
        <w:spacing w:after="0" w:line="240" w:lineRule="auto"/>
        <w:rPr>
          <w:rFonts w:ascii="Arial" w:eastAsia="Times New Roman" w:hAnsi="Arial" w:cs="Arial"/>
          <w:color w:val="000000"/>
        </w:rPr>
      </w:pPr>
      <w:r w:rsidRPr="00A571DB">
        <w:rPr>
          <w:rFonts w:ascii="Arial" w:eastAsia="Times New Roman" w:hAnsi="Arial" w:cs="Arial"/>
          <w:color w:val="000000"/>
        </w:rPr>
        <w:t>Breakaway describes</w:t>
      </w:r>
      <w:r w:rsidR="00367E6F" w:rsidRPr="00A571DB">
        <w:rPr>
          <w:rFonts w:ascii="Arial" w:eastAsia="Times New Roman" w:hAnsi="Arial" w:cs="Arial"/>
          <w:color w:val="000000"/>
        </w:rPr>
        <w:t xml:space="preserve"> all types of </w:t>
      </w:r>
      <w:proofErr w:type="gramStart"/>
      <w:r w:rsidR="00367E6F" w:rsidRPr="00A571DB">
        <w:rPr>
          <w:rFonts w:ascii="Arial" w:eastAsia="Times New Roman" w:hAnsi="Arial" w:cs="Arial"/>
          <w:color w:val="000000"/>
        </w:rPr>
        <w:t>sign</w:t>
      </w:r>
      <w:proofErr w:type="gramEnd"/>
      <w:r w:rsidR="00367E6F" w:rsidRPr="00A571DB">
        <w:rPr>
          <w:rFonts w:ascii="Arial" w:eastAsia="Times New Roman" w:hAnsi="Arial" w:cs="Arial"/>
          <w:color w:val="000000"/>
        </w:rPr>
        <w:t xml:space="preserve"> supports that are designed to yield when impacted by a vehicle.</w:t>
      </w:r>
    </w:p>
    <w:p w14:paraId="4CA15949" w14:textId="77777777" w:rsidR="00DE5E48" w:rsidRPr="00A571DB" w:rsidRDefault="00DE5E48" w:rsidP="00742EA3">
      <w:pPr>
        <w:spacing w:after="0" w:line="240" w:lineRule="auto"/>
        <w:rPr>
          <w:rFonts w:ascii="Arial" w:eastAsia="Times New Roman" w:hAnsi="Arial" w:cs="Arial"/>
          <w:color w:val="000000"/>
        </w:rPr>
      </w:pPr>
    </w:p>
    <w:p w14:paraId="7C4C5506" w14:textId="59440D79" w:rsidR="00367E6F" w:rsidRDefault="00367E6F" w:rsidP="00742EA3">
      <w:pPr>
        <w:spacing w:after="0" w:line="240" w:lineRule="auto"/>
        <w:ind w:right="1224"/>
        <w:rPr>
          <w:rFonts w:ascii="Arial" w:eastAsia="Times New Roman" w:hAnsi="Arial" w:cs="Arial"/>
          <w:color w:val="000000"/>
        </w:rPr>
      </w:pPr>
      <w:r w:rsidRPr="00A571DB">
        <w:rPr>
          <w:rFonts w:ascii="Arial" w:eastAsia="Times New Roman" w:hAnsi="Arial" w:cs="Arial"/>
          <w:color w:val="000000"/>
        </w:rPr>
        <w:t xml:space="preserve">Crashworthy </w:t>
      </w:r>
      <w:r w:rsidR="00740684" w:rsidRPr="00A571DB">
        <w:rPr>
          <w:rFonts w:ascii="Arial" w:eastAsia="Times New Roman" w:hAnsi="Arial" w:cs="Arial"/>
          <w:color w:val="000000"/>
        </w:rPr>
        <w:t xml:space="preserve">refers to a </w:t>
      </w:r>
      <w:r w:rsidRPr="00A571DB">
        <w:rPr>
          <w:rFonts w:ascii="Arial" w:eastAsia="Times New Roman" w:hAnsi="Arial" w:cs="Arial"/>
          <w:color w:val="000000"/>
        </w:rPr>
        <w:t>roadside sign that has been successfully crash tested in accordance with a national standard.</w:t>
      </w:r>
    </w:p>
    <w:p w14:paraId="00331EAC" w14:textId="77777777" w:rsidR="00096FE2" w:rsidRPr="00096FE2" w:rsidRDefault="00096FE2" w:rsidP="00096FE2">
      <w:pPr>
        <w:spacing w:after="0" w:line="240" w:lineRule="auto"/>
        <w:ind w:right="1224"/>
        <w:rPr>
          <w:rFonts w:ascii="Arial" w:eastAsia="Times New Roman" w:hAnsi="Arial" w:cs="Arial"/>
          <w:color w:val="000000"/>
        </w:rPr>
      </w:pPr>
    </w:p>
    <w:p w14:paraId="6159C193" w14:textId="4F859066" w:rsidR="00096FE2" w:rsidRPr="00096FE2" w:rsidRDefault="00096FE2" w:rsidP="00096FE2">
      <w:pPr>
        <w:spacing w:after="0" w:line="240" w:lineRule="auto"/>
        <w:ind w:right="1224"/>
        <w:rPr>
          <w:rFonts w:ascii="Arial" w:eastAsia="Times New Roman" w:hAnsi="Arial" w:cs="Arial"/>
          <w:b/>
          <w:bCs/>
          <w:color w:val="000000"/>
        </w:rPr>
      </w:pPr>
      <w:r w:rsidRPr="00096FE2">
        <w:rPr>
          <w:rFonts w:ascii="Arial" w:eastAsia="Times New Roman" w:hAnsi="Arial" w:cs="Arial"/>
          <w:b/>
          <w:bCs/>
          <w:color w:val="000000"/>
        </w:rPr>
        <w:t xml:space="preserve">MDT specifications for our Fatality Marker Program specify a “1.12 ppf steel "U" delineator post” which is both breakaway/yielding and crashworthy.  “U” shaped delineator posts up to 3.0 </w:t>
      </w:r>
      <w:r w:rsidR="00081A74" w:rsidRPr="00096FE2">
        <w:rPr>
          <w:rFonts w:ascii="Arial" w:eastAsia="Times New Roman" w:hAnsi="Arial" w:cs="Arial"/>
          <w:b/>
          <w:bCs/>
          <w:color w:val="000000"/>
        </w:rPr>
        <w:t xml:space="preserve">ppf </w:t>
      </w:r>
      <w:proofErr w:type="gramStart"/>
      <w:r w:rsidR="00081A74" w:rsidRPr="00096FE2">
        <w:rPr>
          <w:rFonts w:ascii="Arial" w:eastAsia="Times New Roman" w:hAnsi="Arial" w:cs="Arial"/>
          <w:b/>
          <w:bCs/>
          <w:color w:val="000000"/>
        </w:rPr>
        <w:t>are</w:t>
      </w:r>
      <w:r w:rsidRPr="00096FE2">
        <w:rPr>
          <w:rFonts w:ascii="Arial" w:eastAsia="Times New Roman" w:hAnsi="Arial" w:cs="Arial"/>
          <w:b/>
          <w:bCs/>
          <w:color w:val="000000"/>
        </w:rPr>
        <w:t xml:space="preserve"> considered to be</w:t>
      </w:r>
      <w:proofErr w:type="gramEnd"/>
      <w:r w:rsidRPr="00096FE2">
        <w:rPr>
          <w:rFonts w:ascii="Arial" w:eastAsia="Times New Roman" w:hAnsi="Arial" w:cs="Arial"/>
          <w:b/>
          <w:bCs/>
          <w:color w:val="000000"/>
        </w:rPr>
        <w:t xml:space="preserve"> yielding </w:t>
      </w:r>
    </w:p>
    <w:p w14:paraId="723CB6A3" w14:textId="2DB30DF1" w:rsidR="00096FE2" w:rsidRDefault="00096FE2" w:rsidP="00742EA3">
      <w:pPr>
        <w:spacing w:after="0" w:line="240" w:lineRule="auto"/>
        <w:ind w:right="1224"/>
        <w:rPr>
          <w:rFonts w:ascii="Arial" w:eastAsia="Times New Roman" w:hAnsi="Arial" w:cs="Arial"/>
          <w:color w:val="000000"/>
        </w:rPr>
      </w:pPr>
    </w:p>
    <w:p w14:paraId="492AA620" w14:textId="77777777" w:rsidR="00764DBA" w:rsidRDefault="00764DBA" w:rsidP="00742EA3">
      <w:pPr>
        <w:spacing w:after="0" w:line="240" w:lineRule="auto"/>
        <w:ind w:right="1224"/>
        <w:rPr>
          <w:rFonts w:ascii="Arial" w:eastAsia="Times New Roman" w:hAnsi="Arial" w:cs="Arial"/>
          <w:color w:val="000000"/>
        </w:rPr>
      </w:pPr>
    </w:p>
    <w:p w14:paraId="222DEDE7" w14:textId="77777777" w:rsidR="00E10F24" w:rsidRPr="00E10F24" w:rsidRDefault="00E10F24" w:rsidP="00E10F24">
      <w:pPr>
        <w:spacing w:after="0" w:line="240" w:lineRule="auto"/>
        <w:ind w:right="1224"/>
        <w:rPr>
          <w:rFonts w:ascii="Arial" w:eastAsia="Times New Roman" w:hAnsi="Arial" w:cs="Arial"/>
          <w:b/>
          <w:bCs/>
          <w:color w:val="000000"/>
        </w:rPr>
      </w:pPr>
      <w:r w:rsidRPr="00E10F24">
        <w:rPr>
          <w:rFonts w:ascii="Arial" w:eastAsia="Times New Roman" w:hAnsi="Arial" w:cs="Arial"/>
          <w:b/>
          <w:bCs/>
          <w:color w:val="000000"/>
        </w:rPr>
        <w:t>Clear Zone</w:t>
      </w:r>
    </w:p>
    <w:p w14:paraId="570C703D" w14:textId="30ECC7D3" w:rsidR="00E10F24" w:rsidRPr="00791202" w:rsidRDefault="00E10F24" w:rsidP="00E10F24">
      <w:pPr>
        <w:spacing w:after="0" w:line="240" w:lineRule="auto"/>
        <w:ind w:right="1224"/>
        <w:rPr>
          <w:rFonts w:ascii="Arial" w:eastAsia="Times New Roman" w:hAnsi="Arial" w:cs="Arial"/>
          <w:b/>
          <w:bCs/>
          <w:color w:val="000000"/>
        </w:rPr>
      </w:pPr>
      <w:r w:rsidRPr="00E10F24">
        <w:rPr>
          <w:rFonts w:ascii="Arial" w:eastAsia="Times New Roman" w:hAnsi="Arial" w:cs="Arial"/>
          <w:color w:val="000000"/>
        </w:rPr>
        <w:t xml:space="preserve">Clear zones are designed to </w:t>
      </w:r>
      <w:r w:rsidR="00861826" w:rsidRPr="00E10F24">
        <w:rPr>
          <w:rFonts w:ascii="Arial" w:eastAsia="Times New Roman" w:hAnsi="Arial" w:cs="Arial"/>
          <w:color w:val="000000"/>
        </w:rPr>
        <w:t>provide</w:t>
      </w:r>
      <w:r w:rsidRPr="00E10F24">
        <w:rPr>
          <w:rFonts w:ascii="Arial" w:eastAsia="Times New Roman" w:hAnsi="Arial" w:cs="Arial"/>
          <w:color w:val="000000"/>
        </w:rPr>
        <w:t xml:space="preserve"> a clear recovery space for many drivers who run off the road.  All clear zone distances are measured from the edge of the traveled way</w:t>
      </w:r>
      <w:r w:rsidR="00656DFC">
        <w:rPr>
          <w:rFonts w:ascii="Arial" w:eastAsia="Times New Roman" w:hAnsi="Arial" w:cs="Arial"/>
          <w:color w:val="000000"/>
        </w:rPr>
        <w:t xml:space="preserve"> (pavement)</w:t>
      </w:r>
      <w:r w:rsidRPr="00E10F24">
        <w:rPr>
          <w:rFonts w:ascii="Arial" w:eastAsia="Times New Roman" w:hAnsi="Arial" w:cs="Arial"/>
          <w:color w:val="000000"/>
        </w:rPr>
        <w:t>.</w:t>
      </w:r>
    </w:p>
    <w:p w14:paraId="133AAC47" w14:textId="77777777" w:rsidR="00E10F24" w:rsidRPr="00E10F24" w:rsidRDefault="00E10F24" w:rsidP="00E10F24">
      <w:pPr>
        <w:spacing w:after="0" w:line="240" w:lineRule="auto"/>
        <w:ind w:right="1224"/>
        <w:rPr>
          <w:rFonts w:ascii="Arial" w:eastAsia="Times New Roman" w:hAnsi="Arial" w:cs="Arial"/>
          <w:color w:val="000000"/>
        </w:rPr>
      </w:pPr>
    </w:p>
    <w:p w14:paraId="11E81F29" w14:textId="1B5CBB7B" w:rsidR="00E10F24" w:rsidRDefault="00E10F24" w:rsidP="00E10F24">
      <w:pPr>
        <w:spacing w:after="0" w:line="240" w:lineRule="auto"/>
        <w:ind w:right="1224"/>
        <w:rPr>
          <w:rFonts w:ascii="Arial" w:eastAsia="Times New Roman" w:hAnsi="Arial" w:cs="Arial"/>
          <w:color w:val="000000"/>
        </w:rPr>
      </w:pPr>
      <w:bookmarkStart w:id="12" w:name="_Hlk18693705"/>
      <w:r w:rsidRPr="00E10F24">
        <w:rPr>
          <w:rFonts w:ascii="Arial" w:eastAsia="Times New Roman" w:hAnsi="Arial" w:cs="Arial"/>
          <w:color w:val="000000"/>
        </w:rPr>
        <w:t xml:space="preserve">Although there are varying </w:t>
      </w:r>
      <w:r w:rsidR="00081A74" w:rsidRPr="00E10F24">
        <w:rPr>
          <w:rFonts w:ascii="Arial" w:eastAsia="Times New Roman" w:hAnsi="Arial" w:cs="Arial"/>
          <w:color w:val="000000"/>
        </w:rPr>
        <w:t>factors, Fatality</w:t>
      </w:r>
      <w:r w:rsidRPr="00E10F24">
        <w:rPr>
          <w:rFonts w:ascii="Arial" w:eastAsia="Times New Roman" w:hAnsi="Arial" w:cs="Arial"/>
          <w:color w:val="000000"/>
        </w:rPr>
        <w:t xml:space="preserve"> Markers should be place six feet behind a guard rail or outside 30 feet on most state highways.  On divided highways the clear zone extends to 50 feet.  Common sense also dictates markers should be placed on the outside edge of mowed areas or at the fence line on parallel frontage roads.</w:t>
      </w:r>
    </w:p>
    <w:bookmarkEnd w:id="12"/>
    <w:p w14:paraId="501138AD" w14:textId="3FB8189E" w:rsidR="004A6C7C" w:rsidRDefault="004A6C7C" w:rsidP="00E10F24">
      <w:pPr>
        <w:spacing w:after="0" w:line="240" w:lineRule="auto"/>
        <w:ind w:right="1224"/>
        <w:rPr>
          <w:rFonts w:ascii="Arial" w:eastAsia="Times New Roman" w:hAnsi="Arial" w:cs="Arial"/>
          <w:color w:val="000000"/>
        </w:rPr>
      </w:pPr>
    </w:p>
    <w:p w14:paraId="14954216" w14:textId="77777777" w:rsidR="004A6C7C" w:rsidRDefault="004A6C7C" w:rsidP="00E10F24">
      <w:pPr>
        <w:spacing w:after="0" w:line="240" w:lineRule="auto"/>
        <w:ind w:right="1224"/>
        <w:rPr>
          <w:rFonts w:ascii="Arial" w:eastAsia="Times New Roman" w:hAnsi="Arial" w:cs="Arial"/>
          <w:color w:val="000000"/>
        </w:rPr>
      </w:pPr>
    </w:p>
    <w:p w14:paraId="5F027B4A" w14:textId="3C18E5B4" w:rsidR="005542C1" w:rsidRPr="00A571DB" w:rsidRDefault="005542C1" w:rsidP="00742EA3">
      <w:pPr>
        <w:shd w:val="clear" w:color="auto" w:fill="FFFFFF"/>
        <w:spacing w:after="0" w:line="240" w:lineRule="auto"/>
        <w:outlineLvl w:val="2"/>
        <w:rPr>
          <w:rFonts w:ascii="Arial" w:eastAsia="Times New Roman" w:hAnsi="Arial" w:cs="Arial"/>
          <w:b/>
          <w:bCs/>
          <w:color w:val="000000"/>
        </w:rPr>
      </w:pPr>
      <w:r w:rsidRPr="00A571DB">
        <w:rPr>
          <w:rFonts w:ascii="Arial" w:eastAsia="Times New Roman" w:hAnsi="Arial" w:cs="Arial"/>
          <w:b/>
          <w:bCs/>
          <w:color w:val="000000"/>
        </w:rPr>
        <w:t>U-Channel Steel Post</w:t>
      </w:r>
    </w:p>
    <w:p w14:paraId="36B1A60C" w14:textId="3E5D2365" w:rsidR="005542C1" w:rsidRDefault="00F833C6" w:rsidP="00742EA3">
      <w:pPr>
        <w:shd w:val="clear" w:color="auto" w:fill="FFFFFF"/>
        <w:spacing w:after="0" w:line="240" w:lineRule="auto"/>
        <w:rPr>
          <w:rFonts w:ascii="Arial" w:eastAsia="Times New Roman" w:hAnsi="Arial" w:cs="Arial"/>
          <w:color w:val="000000"/>
        </w:rPr>
      </w:pPr>
      <w:r w:rsidRPr="00A571DB">
        <w:rPr>
          <w:rFonts w:ascii="Arial" w:eastAsia="Times New Roman" w:hAnsi="Arial" w:cs="Arial"/>
          <w:color w:val="000000"/>
        </w:rPr>
        <w:t>The U-channel</w:t>
      </w:r>
      <w:r w:rsidR="005542C1" w:rsidRPr="00A571DB">
        <w:rPr>
          <w:rFonts w:ascii="Arial" w:eastAsia="Times New Roman" w:hAnsi="Arial" w:cs="Arial"/>
          <w:color w:val="000000"/>
        </w:rPr>
        <w:t xml:space="preserve"> hot rolled steel post is a common small sign support. It is considered breakaway since it will bend, </w:t>
      </w:r>
      <w:r w:rsidR="0039427B" w:rsidRPr="00A571DB">
        <w:rPr>
          <w:rFonts w:ascii="Arial" w:eastAsia="Times New Roman" w:hAnsi="Arial" w:cs="Arial"/>
          <w:color w:val="000000"/>
        </w:rPr>
        <w:t>break,</w:t>
      </w:r>
      <w:r w:rsidR="005542C1" w:rsidRPr="00A571DB">
        <w:rPr>
          <w:rFonts w:ascii="Arial" w:eastAsia="Times New Roman" w:hAnsi="Arial" w:cs="Arial"/>
          <w:color w:val="000000"/>
        </w:rPr>
        <w:t xml:space="preserve"> or pull out of the ground when it is hit.  The post </w:t>
      </w:r>
      <w:r w:rsidR="005518E9">
        <w:rPr>
          <w:rFonts w:ascii="Arial" w:eastAsia="Times New Roman" w:hAnsi="Arial" w:cs="Arial"/>
          <w:color w:val="000000"/>
        </w:rPr>
        <w:t>shall</w:t>
      </w:r>
      <w:r w:rsidR="005518E9" w:rsidRPr="00A571DB">
        <w:rPr>
          <w:rFonts w:ascii="Arial" w:eastAsia="Times New Roman" w:hAnsi="Arial" w:cs="Arial"/>
          <w:color w:val="000000"/>
        </w:rPr>
        <w:t xml:space="preserve"> </w:t>
      </w:r>
      <w:r w:rsidR="005542C1" w:rsidRPr="00A571DB">
        <w:rPr>
          <w:rFonts w:ascii="Arial" w:eastAsia="Times New Roman" w:hAnsi="Arial" w:cs="Arial"/>
          <w:color w:val="000000"/>
        </w:rPr>
        <w:t xml:space="preserve">be </w:t>
      </w:r>
      <w:r w:rsidR="005542C1" w:rsidRPr="00A571DB">
        <w:rPr>
          <w:rFonts w:ascii="Arial" w:eastAsia="Times New Roman" w:hAnsi="Arial" w:cs="Arial"/>
          <w:b/>
          <w:bCs/>
          <w:color w:val="000000"/>
        </w:rPr>
        <w:t>driven into the ground</w:t>
      </w:r>
      <w:r w:rsidR="005542C1" w:rsidRPr="00A571DB">
        <w:rPr>
          <w:rFonts w:ascii="Arial" w:eastAsia="Times New Roman" w:hAnsi="Arial" w:cs="Arial"/>
          <w:color w:val="000000"/>
        </w:rPr>
        <w:t xml:space="preserve"> and </w:t>
      </w:r>
      <w:r w:rsidR="005542C1" w:rsidRPr="00A571DB">
        <w:rPr>
          <w:rFonts w:ascii="Arial" w:eastAsia="Times New Roman" w:hAnsi="Arial" w:cs="Arial"/>
          <w:b/>
          <w:bCs/>
          <w:color w:val="000000"/>
        </w:rPr>
        <w:t>not encased in concrete</w:t>
      </w:r>
      <w:r w:rsidR="005542C1" w:rsidRPr="00A571DB">
        <w:rPr>
          <w:rFonts w:ascii="Arial" w:eastAsia="Times New Roman" w:hAnsi="Arial" w:cs="Arial"/>
          <w:color w:val="000000"/>
        </w:rPr>
        <w:t xml:space="preserve">. </w:t>
      </w:r>
    </w:p>
    <w:p w14:paraId="56DEEB19" w14:textId="77777777" w:rsidR="00D15CB6" w:rsidRPr="00A571DB" w:rsidRDefault="00D15CB6" w:rsidP="00742EA3">
      <w:pPr>
        <w:shd w:val="clear" w:color="auto" w:fill="FFFFFF"/>
        <w:spacing w:after="0" w:line="240" w:lineRule="auto"/>
        <w:rPr>
          <w:rFonts w:ascii="Arial" w:eastAsia="Times New Roman" w:hAnsi="Arial" w:cs="Arial"/>
          <w:color w:val="000000"/>
        </w:rPr>
      </w:pPr>
    </w:p>
    <w:p w14:paraId="735B9AE1" w14:textId="2D5F3042" w:rsidR="005542C1" w:rsidRDefault="005542C1" w:rsidP="00742EA3">
      <w:pPr>
        <w:spacing w:after="0" w:line="240" w:lineRule="auto"/>
        <w:rPr>
          <w:rFonts w:ascii="Arial" w:hAnsi="Arial" w:cs="Arial"/>
          <w:color w:val="000000"/>
          <w:shd w:val="clear" w:color="auto" w:fill="FFFFFF"/>
        </w:rPr>
      </w:pPr>
      <w:r w:rsidRPr="00A571DB">
        <w:rPr>
          <w:rFonts w:ascii="Arial" w:hAnsi="Arial" w:cs="Arial"/>
          <w:color w:val="000000"/>
          <w:shd w:val="clear" w:color="auto" w:fill="FFFFFF"/>
        </w:rPr>
        <w:t xml:space="preserve">A U-channel </w:t>
      </w:r>
      <w:r w:rsidR="00A15B93" w:rsidRPr="00A571DB">
        <w:rPr>
          <w:rFonts w:ascii="Arial" w:hAnsi="Arial" w:cs="Arial"/>
          <w:color w:val="000000"/>
          <w:shd w:val="clear" w:color="auto" w:fill="FFFFFF"/>
        </w:rPr>
        <w:t xml:space="preserve">delineator </w:t>
      </w:r>
      <w:r w:rsidRPr="00A571DB">
        <w:rPr>
          <w:rFonts w:ascii="Arial" w:hAnsi="Arial" w:cs="Arial"/>
          <w:color w:val="000000"/>
          <w:shd w:val="clear" w:color="auto" w:fill="FFFFFF"/>
        </w:rPr>
        <w:t>post of re-rolled rail steel weighing 3 pounds-per-foot or less meets breakaway requirements by itself.</w:t>
      </w:r>
    </w:p>
    <w:p w14:paraId="37CB2B58" w14:textId="77777777" w:rsidR="006032E5" w:rsidRPr="00A571DB" w:rsidRDefault="006032E5" w:rsidP="00742EA3">
      <w:pPr>
        <w:spacing w:after="0" w:line="240" w:lineRule="auto"/>
        <w:rPr>
          <w:rFonts w:ascii="Arial" w:hAnsi="Arial" w:cs="Arial"/>
          <w:color w:val="000000"/>
          <w:shd w:val="clear" w:color="auto" w:fill="FFFFFF"/>
        </w:rPr>
      </w:pPr>
    </w:p>
    <w:p w14:paraId="04FAF4FF" w14:textId="3D5A0FA0" w:rsidR="00A37956" w:rsidRPr="00B03AD1" w:rsidRDefault="00A37956" w:rsidP="00742EA3">
      <w:pPr>
        <w:pStyle w:val="Heading3"/>
        <w:shd w:val="clear" w:color="auto" w:fill="FFFFFF"/>
        <w:spacing w:before="0" w:beforeAutospacing="0" w:after="0" w:afterAutospacing="0"/>
        <w:rPr>
          <w:rFonts w:ascii="Arial" w:hAnsi="Arial" w:cs="Arial"/>
          <w:color w:val="000000"/>
          <w:sz w:val="22"/>
          <w:szCs w:val="22"/>
        </w:rPr>
      </w:pPr>
      <w:r w:rsidRPr="00B03AD1">
        <w:rPr>
          <w:rFonts w:ascii="Arial" w:hAnsi="Arial" w:cs="Arial"/>
          <w:color w:val="000000"/>
          <w:sz w:val="22"/>
          <w:szCs w:val="22"/>
        </w:rPr>
        <w:t>Square Steel Tube</w:t>
      </w:r>
    </w:p>
    <w:p w14:paraId="43710AC7" w14:textId="2FCC8C8F" w:rsidR="00A37956" w:rsidRDefault="00A37956" w:rsidP="00742EA3">
      <w:pPr>
        <w:pStyle w:val="NormalWeb"/>
        <w:shd w:val="clear" w:color="auto" w:fill="FFFFFF"/>
        <w:spacing w:before="0" w:beforeAutospacing="0" w:after="0" w:afterAutospacing="0"/>
        <w:rPr>
          <w:rFonts w:ascii="Arial" w:hAnsi="Arial" w:cs="Arial"/>
          <w:color w:val="000000"/>
          <w:sz w:val="22"/>
          <w:szCs w:val="22"/>
        </w:rPr>
      </w:pPr>
      <w:r w:rsidRPr="00B03AD1">
        <w:rPr>
          <w:rFonts w:ascii="Arial" w:hAnsi="Arial" w:cs="Arial"/>
          <w:color w:val="000000"/>
          <w:sz w:val="22"/>
          <w:szCs w:val="22"/>
        </w:rPr>
        <w:t xml:space="preserve">Another </w:t>
      </w:r>
      <w:r w:rsidR="00A15B93" w:rsidRPr="00B03AD1">
        <w:rPr>
          <w:rFonts w:ascii="Arial" w:hAnsi="Arial" w:cs="Arial"/>
          <w:color w:val="000000"/>
          <w:sz w:val="22"/>
          <w:szCs w:val="22"/>
        </w:rPr>
        <w:t xml:space="preserve">acceptable </w:t>
      </w:r>
      <w:r w:rsidR="00427394" w:rsidRPr="00B03AD1">
        <w:rPr>
          <w:rFonts w:ascii="Arial" w:hAnsi="Arial" w:cs="Arial"/>
          <w:color w:val="000000"/>
          <w:sz w:val="22"/>
          <w:szCs w:val="22"/>
        </w:rPr>
        <w:t>signpost</w:t>
      </w:r>
      <w:r w:rsidRPr="00B03AD1">
        <w:rPr>
          <w:rFonts w:ascii="Arial" w:hAnsi="Arial" w:cs="Arial"/>
          <w:color w:val="000000"/>
          <w:sz w:val="22"/>
          <w:szCs w:val="22"/>
        </w:rPr>
        <w:t xml:space="preserve"> is the square steel tube </w:t>
      </w:r>
      <w:r w:rsidRPr="006032E5">
        <w:rPr>
          <w:rFonts w:ascii="Arial" w:hAnsi="Arial" w:cs="Arial"/>
          <w:b/>
          <w:bCs/>
          <w:color w:val="000000"/>
          <w:sz w:val="22"/>
          <w:szCs w:val="22"/>
          <w:u w:val="single"/>
        </w:rPr>
        <w:t>(perforated)</w:t>
      </w:r>
      <w:r w:rsidRPr="00B03AD1">
        <w:rPr>
          <w:rFonts w:ascii="Arial" w:hAnsi="Arial" w:cs="Arial"/>
          <w:color w:val="000000"/>
          <w:sz w:val="22"/>
          <w:szCs w:val="22"/>
        </w:rPr>
        <w:t xml:space="preserve"> design. Posts of this type are considered breakaway if they are 2 ¼ inches or less in size.</w:t>
      </w:r>
    </w:p>
    <w:p w14:paraId="55392416" w14:textId="77777777" w:rsidR="006032E5" w:rsidRPr="00B03AD1" w:rsidRDefault="006032E5" w:rsidP="00742EA3">
      <w:pPr>
        <w:pStyle w:val="NormalWeb"/>
        <w:shd w:val="clear" w:color="auto" w:fill="FFFFFF"/>
        <w:spacing w:before="0" w:beforeAutospacing="0" w:after="0" w:afterAutospacing="0"/>
        <w:rPr>
          <w:rFonts w:ascii="Arial" w:hAnsi="Arial" w:cs="Arial"/>
          <w:color w:val="000000"/>
          <w:sz w:val="22"/>
          <w:szCs w:val="22"/>
        </w:rPr>
      </w:pPr>
    </w:p>
    <w:p w14:paraId="53589DE4" w14:textId="0C06FB2A" w:rsidR="00A15B93" w:rsidRPr="00D50B6A" w:rsidRDefault="00764DBA" w:rsidP="00742EA3">
      <w:pPr>
        <w:pStyle w:val="NormalWeb"/>
        <w:shd w:val="clear" w:color="auto" w:fill="FFFFFF"/>
        <w:spacing w:before="0" w:beforeAutospacing="0" w:after="0" w:afterAutospacing="0"/>
        <w:rPr>
          <w:rFonts w:ascii="Arial" w:hAnsi="Arial" w:cs="Arial"/>
          <w:b/>
          <w:bCs/>
          <w:color w:val="000000"/>
          <w:sz w:val="22"/>
          <w:szCs w:val="22"/>
        </w:rPr>
      </w:pPr>
      <w:r w:rsidRPr="00D50B6A">
        <w:rPr>
          <w:rFonts w:ascii="Arial" w:hAnsi="Arial" w:cs="Arial"/>
          <w:b/>
          <w:bCs/>
          <w:color w:val="000000"/>
          <w:sz w:val="22"/>
          <w:szCs w:val="22"/>
        </w:rPr>
        <w:t>RE-</w:t>
      </w:r>
      <w:r w:rsidR="00081A74" w:rsidRPr="00D50B6A">
        <w:rPr>
          <w:rFonts w:ascii="Arial" w:hAnsi="Arial" w:cs="Arial"/>
          <w:b/>
          <w:bCs/>
          <w:color w:val="000000"/>
          <w:sz w:val="22"/>
          <w:szCs w:val="22"/>
        </w:rPr>
        <w:t>BAR SHALL</w:t>
      </w:r>
      <w:r w:rsidRPr="00D50B6A">
        <w:rPr>
          <w:rFonts w:ascii="Arial" w:hAnsi="Arial" w:cs="Arial"/>
          <w:b/>
          <w:bCs/>
          <w:color w:val="000000"/>
          <w:sz w:val="22"/>
          <w:szCs w:val="22"/>
        </w:rPr>
        <w:t xml:space="preserve"> NOT BE USED.</w:t>
      </w:r>
    </w:p>
    <w:p w14:paraId="1A242A17" w14:textId="77777777" w:rsidR="006032E5" w:rsidRPr="00B03AD1" w:rsidRDefault="006032E5" w:rsidP="00742EA3">
      <w:pPr>
        <w:pStyle w:val="NormalWeb"/>
        <w:shd w:val="clear" w:color="auto" w:fill="FFFFFF"/>
        <w:spacing w:before="0" w:beforeAutospacing="0" w:after="0" w:afterAutospacing="0"/>
        <w:rPr>
          <w:rFonts w:ascii="Arial" w:hAnsi="Arial" w:cs="Arial"/>
          <w:color w:val="000000"/>
          <w:sz w:val="22"/>
          <w:szCs w:val="22"/>
        </w:rPr>
      </w:pPr>
    </w:p>
    <w:p w14:paraId="55CFB044" w14:textId="77777777" w:rsidR="00953425" w:rsidRDefault="00953425">
      <w:pPr>
        <w:rPr>
          <w:rFonts w:ascii="Arial" w:eastAsia="Times New Roman" w:hAnsi="Arial" w:cs="Arial"/>
          <w:b/>
          <w:bCs/>
        </w:rPr>
      </w:pPr>
      <w:r>
        <w:rPr>
          <w:rFonts w:ascii="Arial" w:hAnsi="Arial" w:cs="Arial"/>
        </w:rPr>
        <w:br w:type="page"/>
      </w:r>
    </w:p>
    <w:p w14:paraId="1C904694" w14:textId="12C62142" w:rsidR="00A37956" w:rsidRPr="00B03AD1" w:rsidRDefault="00A37956" w:rsidP="00742EA3">
      <w:pPr>
        <w:pStyle w:val="Heading3"/>
        <w:shd w:val="clear" w:color="auto" w:fill="FFFFFF"/>
        <w:spacing w:before="0" w:beforeAutospacing="0" w:after="0" w:afterAutospacing="0"/>
        <w:rPr>
          <w:rFonts w:ascii="Arial" w:hAnsi="Arial" w:cs="Arial"/>
          <w:color w:val="000000"/>
          <w:sz w:val="22"/>
          <w:szCs w:val="22"/>
        </w:rPr>
      </w:pPr>
      <w:r w:rsidRPr="00B03AD1">
        <w:rPr>
          <w:rFonts w:ascii="Arial" w:hAnsi="Arial" w:cs="Arial"/>
          <w:sz w:val="22"/>
          <w:szCs w:val="22"/>
        </w:rPr>
        <w:lastRenderedPageBreak/>
        <w:t>Post Support</w:t>
      </w:r>
      <w:r w:rsidRPr="00B03AD1">
        <w:rPr>
          <w:rFonts w:ascii="Arial" w:hAnsi="Arial" w:cs="Arial"/>
          <w:color w:val="000000"/>
          <w:sz w:val="22"/>
          <w:szCs w:val="22"/>
        </w:rPr>
        <w:t xml:space="preserve"> </w:t>
      </w:r>
    </w:p>
    <w:p w14:paraId="62B75805" w14:textId="64EA26BE" w:rsidR="00A37956" w:rsidRDefault="00A37956" w:rsidP="00742EA3">
      <w:pPr>
        <w:pStyle w:val="NormalWeb"/>
        <w:shd w:val="clear" w:color="auto" w:fill="FFFFFF"/>
        <w:spacing w:before="0" w:beforeAutospacing="0" w:after="0" w:afterAutospacing="0"/>
        <w:rPr>
          <w:rFonts w:ascii="Arial" w:hAnsi="Arial" w:cs="Arial"/>
          <w:color w:val="000000"/>
          <w:sz w:val="22"/>
          <w:szCs w:val="22"/>
        </w:rPr>
      </w:pPr>
      <w:r w:rsidRPr="00B03AD1">
        <w:rPr>
          <w:rFonts w:ascii="Arial" w:hAnsi="Arial" w:cs="Arial"/>
          <w:color w:val="000000"/>
          <w:sz w:val="22"/>
          <w:szCs w:val="22"/>
        </w:rPr>
        <w:t xml:space="preserve">Posts </w:t>
      </w:r>
      <w:r w:rsidR="00A15B93" w:rsidRPr="00B03AD1">
        <w:rPr>
          <w:rFonts w:ascii="Arial" w:hAnsi="Arial" w:cs="Arial"/>
          <w:color w:val="000000"/>
          <w:sz w:val="22"/>
          <w:szCs w:val="22"/>
        </w:rPr>
        <w:t>should</w:t>
      </w:r>
      <w:r w:rsidRPr="00B03AD1">
        <w:rPr>
          <w:rFonts w:ascii="Arial" w:hAnsi="Arial" w:cs="Arial"/>
          <w:color w:val="000000"/>
          <w:sz w:val="22"/>
          <w:szCs w:val="22"/>
        </w:rPr>
        <w:t xml:space="preserve"> be driven into the ground</w:t>
      </w:r>
      <w:r w:rsidR="00A15B93" w:rsidRPr="00B03AD1">
        <w:rPr>
          <w:rFonts w:ascii="Arial" w:hAnsi="Arial" w:cs="Arial"/>
          <w:color w:val="000000"/>
          <w:sz w:val="22"/>
          <w:szCs w:val="22"/>
        </w:rPr>
        <w:t xml:space="preserve"> 18”, not cemented unless installing the breakaway device. </w:t>
      </w:r>
    </w:p>
    <w:p w14:paraId="05DD2D87" w14:textId="77777777" w:rsidR="006032E5" w:rsidRPr="00B03AD1" w:rsidRDefault="006032E5" w:rsidP="00742EA3">
      <w:pPr>
        <w:pStyle w:val="NormalWeb"/>
        <w:shd w:val="clear" w:color="auto" w:fill="FFFFFF"/>
        <w:spacing w:before="0" w:beforeAutospacing="0" w:after="0" w:afterAutospacing="0"/>
        <w:rPr>
          <w:rFonts w:ascii="Arial" w:hAnsi="Arial" w:cs="Arial"/>
          <w:color w:val="000000"/>
          <w:sz w:val="22"/>
          <w:szCs w:val="22"/>
        </w:rPr>
      </w:pPr>
    </w:p>
    <w:p w14:paraId="0091A2DA" w14:textId="4D11E665" w:rsidR="005542C1" w:rsidRDefault="00A37956" w:rsidP="00742EA3">
      <w:pPr>
        <w:spacing w:after="0" w:line="240" w:lineRule="auto"/>
        <w:rPr>
          <w:rFonts w:ascii="Arial" w:hAnsi="Arial" w:cs="Arial"/>
          <w:color w:val="000000"/>
          <w:shd w:val="clear" w:color="auto" w:fill="FFFFFF"/>
        </w:rPr>
      </w:pPr>
      <w:r w:rsidRPr="00B03AD1">
        <w:rPr>
          <w:rFonts w:ascii="Arial" w:hAnsi="Arial" w:cs="Arial"/>
          <w:color w:val="000000"/>
          <w:shd w:val="clear" w:color="auto" w:fill="FFFFFF"/>
        </w:rPr>
        <w:t>If a sign replacement is warranted, do not assume the original sign was placed correctly. It is important to check the location of the support and the mounting height of the sign above the roadway to ensure the sign is visible and crashworthy.</w:t>
      </w:r>
    </w:p>
    <w:p w14:paraId="42C08AAE" w14:textId="1BAA0410" w:rsidR="00140CA8" w:rsidRDefault="00140CA8" w:rsidP="00742EA3">
      <w:pPr>
        <w:spacing w:after="0" w:line="240" w:lineRule="auto"/>
        <w:rPr>
          <w:rFonts w:ascii="Arial" w:hAnsi="Arial" w:cs="Arial"/>
          <w:color w:val="000000"/>
          <w:shd w:val="clear" w:color="auto" w:fill="FFFFFF"/>
        </w:rPr>
      </w:pPr>
    </w:p>
    <w:p w14:paraId="646A87BE" w14:textId="77777777" w:rsidR="00953425" w:rsidRPr="00B03AD1" w:rsidRDefault="00953425" w:rsidP="00742EA3">
      <w:pPr>
        <w:spacing w:after="0" w:line="240" w:lineRule="auto"/>
        <w:rPr>
          <w:rFonts w:ascii="Arial" w:hAnsi="Arial" w:cs="Arial"/>
          <w:color w:val="000000"/>
          <w:shd w:val="clear" w:color="auto" w:fill="FFFFFF"/>
        </w:rPr>
      </w:pPr>
    </w:p>
    <w:p w14:paraId="10377502" w14:textId="506E0542" w:rsidR="00A37956" w:rsidRPr="00B03AD1" w:rsidRDefault="00A37956" w:rsidP="00742EA3">
      <w:pPr>
        <w:pStyle w:val="Heading3"/>
        <w:shd w:val="clear" w:color="auto" w:fill="FFFFFF"/>
        <w:spacing w:before="0" w:beforeAutospacing="0" w:after="0" w:afterAutospacing="0"/>
        <w:rPr>
          <w:rFonts w:ascii="Arial" w:hAnsi="Arial" w:cs="Arial"/>
          <w:i/>
          <w:iCs/>
          <w:sz w:val="22"/>
          <w:szCs w:val="22"/>
        </w:rPr>
      </w:pPr>
      <w:r w:rsidRPr="00B03AD1">
        <w:rPr>
          <w:rFonts w:ascii="Arial" w:hAnsi="Arial" w:cs="Arial"/>
          <w:color w:val="000000"/>
          <w:sz w:val="22"/>
          <w:szCs w:val="22"/>
        </w:rPr>
        <w:t>Placement</w:t>
      </w:r>
    </w:p>
    <w:p w14:paraId="17DF32EE" w14:textId="454C8D70" w:rsidR="005542C1" w:rsidRDefault="00A37956" w:rsidP="00742EA3">
      <w:pPr>
        <w:spacing w:after="0" w:line="240" w:lineRule="auto"/>
        <w:rPr>
          <w:rFonts w:ascii="Arial" w:hAnsi="Arial" w:cs="Arial"/>
        </w:rPr>
      </w:pPr>
      <w:r w:rsidRPr="00B03AD1">
        <w:rPr>
          <w:rFonts w:ascii="Arial" w:hAnsi="Arial" w:cs="Arial"/>
        </w:rPr>
        <w:t xml:space="preserve">Not less than six feet (6’) from </w:t>
      </w:r>
      <w:r w:rsidR="00A15B93" w:rsidRPr="00B03AD1">
        <w:rPr>
          <w:rFonts w:ascii="Arial" w:hAnsi="Arial" w:cs="Arial"/>
        </w:rPr>
        <w:t xml:space="preserve">highway </w:t>
      </w:r>
      <w:r w:rsidRPr="00B03AD1">
        <w:rPr>
          <w:rFonts w:ascii="Arial" w:hAnsi="Arial" w:cs="Arial"/>
        </w:rPr>
        <w:t>shoulder of roadway.</w:t>
      </w:r>
    </w:p>
    <w:p w14:paraId="24DAD0BD" w14:textId="65E66B1F" w:rsidR="00140CA8" w:rsidRDefault="00140CA8" w:rsidP="00742EA3">
      <w:pPr>
        <w:spacing w:after="0" w:line="240" w:lineRule="auto"/>
        <w:rPr>
          <w:rFonts w:ascii="Arial" w:hAnsi="Arial" w:cs="Arial"/>
        </w:rPr>
      </w:pPr>
    </w:p>
    <w:p w14:paraId="53A88211" w14:textId="77777777" w:rsidR="00953425" w:rsidRPr="00B03AD1" w:rsidRDefault="00953425" w:rsidP="00742EA3">
      <w:pPr>
        <w:spacing w:after="0" w:line="240" w:lineRule="auto"/>
        <w:rPr>
          <w:rFonts w:ascii="Arial" w:hAnsi="Arial" w:cs="Arial"/>
        </w:rPr>
      </w:pPr>
    </w:p>
    <w:p w14:paraId="73D8D721" w14:textId="0D72AFF2" w:rsidR="00DB6046" w:rsidRPr="00B03AD1" w:rsidRDefault="00DB6046" w:rsidP="00742EA3">
      <w:pPr>
        <w:pStyle w:val="Heading3"/>
        <w:shd w:val="clear" w:color="auto" w:fill="FFFFFF"/>
        <w:spacing w:before="0" w:beforeAutospacing="0" w:after="0" w:afterAutospacing="0"/>
        <w:rPr>
          <w:rFonts w:ascii="Arial" w:hAnsi="Arial" w:cs="Arial"/>
          <w:color w:val="000000"/>
          <w:sz w:val="22"/>
          <w:szCs w:val="22"/>
        </w:rPr>
      </w:pPr>
      <w:r w:rsidRPr="00B03AD1">
        <w:rPr>
          <w:rFonts w:ascii="Arial" w:hAnsi="Arial" w:cs="Arial"/>
          <w:color w:val="000000"/>
          <w:sz w:val="22"/>
          <w:szCs w:val="22"/>
        </w:rPr>
        <w:t>Visibility</w:t>
      </w:r>
    </w:p>
    <w:p w14:paraId="12A62681" w14:textId="734CE01C" w:rsidR="00DB6046" w:rsidRDefault="00DB6046" w:rsidP="00742EA3">
      <w:pPr>
        <w:shd w:val="clear" w:color="auto" w:fill="FFFFFF"/>
        <w:spacing w:after="0" w:line="240" w:lineRule="auto"/>
        <w:rPr>
          <w:rFonts w:ascii="Arial" w:eastAsia="Times New Roman" w:hAnsi="Arial" w:cs="Arial"/>
          <w:color w:val="000000"/>
        </w:rPr>
      </w:pPr>
      <w:r w:rsidRPr="00B03AD1">
        <w:rPr>
          <w:rFonts w:ascii="Arial" w:eastAsia="Times New Roman" w:hAnsi="Arial" w:cs="Arial"/>
          <w:color w:val="000000"/>
        </w:rPr>
        <w:t xml:space="preserve">Is the marker visible, both day and night, at the required distance?  Fatality Markers are part of our Highway Safety Program.  </w:t>
      </w:r>
      <w:r w:rsidRPr="004269DD">
        <w:rPr>
          <w:rFonts w:ascii="Arial" w:eastAsia="Times New Roman" w:hAnsi="Arial" w:cs="Arial"/>
          <w:b/>
          <w:bCs/>
          <w:color w:val="000000"/>
        </w:rPr>
        <w:t>If blocked by vegetation or other signs it is not effective.</w:t>
      </w:r>
    </w:p>
    <w:p w14:paraId="673E93A5" w14:textId="02929F0B" w:rsidR="00140CA8" w:rsidRDefault="00140CA8" w:rsidP="00742EA3">
      <w:pPr>
        <w:shd w:val="clear" w:color="auto" w:fill="FFFFFF"/>
        <w:spacing w:after="0" w:line="240" w:lineRule="auto"/>
        <w:rPr>
          <w:rFonts w:ascii="Arial" w:eastAsia="Times New Roman" w:hAnsi="Arial" w:cs="Arial"/>
          <w:color w:val="000000"/>
        </w:rPr>
      </w:pPr>
    </w:p>
    <w:p w14:paraId="4DEC2CCE" w14:textId="77777777" w:rsidR="00953425" w:rsidRPr="00B03AD1" w:rsidRDefault="00953425" w:rsidP="00742EA3">
      <w:pPr>
        <w:shd w:val="clear" w:color="auto" w:fill="FFFFFF"/>
        <w:spacing w:after="0" w:line="240" w:lineRule="auto"/>
        <w:rPr>
          <w:rFonts w:ascii="Arial" w:eastAsia="Times New Roman" w:hAnsi="Arial" w:cs="Arial"/>
          <w:color w:val="000000"/>
        </w:rPr>
      </w:pPr>
    </w:p>
    <w:p w14:paraId="5E3B071D" w14:textId="45441C5A" w:rsidR="00DB6046" w:rsidRPr="00B03AD1" w:rsidRDefault="00DB6046" w:rsidP="00742EA3">
      <w:pPr>
        <w:pStyle w:val="Heading3"/>
        <w:shd w:val="clear" w:color="auto" w:fill="FFFFFF"/>
        <w:spacing w:before="0" w:beforeAutospacing="0" w:after="0" w:afterAutospacing="0"/>
        <w:rPr>
          <w:rFonts w:ascii="Arial" w:hAnsi="Arial" w:cs="Arial"/>
          <w:color w:val="000000"/>
          <w:sz w:val="22"/>
          <w:szCs w:val="22"/>
        </w:rPr>
      </w:pPr>
      <w:r w:rsidRPr="00B03AD1">
        <w:rPr>
          <w:rFonts w:ascii="Arial" w:hAnsi="Arial" w:cs="Arial"/>
          <w:color w:val="000000"/>
          <w:sz w:val="22"/>
          <w:szCs w:val="22"/>
        </w:rPr>
        <w:t>Utilities</w:t>
      </w:r>
    </w:p>
    <w:p w14:paraId="7C46FA20" w14:textId="0FCF03FB" w:rsidR="00A37956" w:rsidRPr="0044275A" w:rsidRDefault="00DB6046" w:rsidP="00742EA3">
      <w:pPr>
        <w:spacing w:after="0" w:line="240" w:lineRule="auto"/>
        <w:rPr>
          <w:rFonts w:ascii="Arial" w:hAnsi="Arial" w:cs="Arial"/>
          <w:b/>
          <w:bCs/>
          <w:color w:val="000000"/>
          <w:shd w:val="clear" w:color="auto" w:fill="FFFFFF"/>
        </w:rPr>
      </w:pPr>
      <w:r w:rsidRPr="0044275A">
        <w:rPr>
          <w:rFonts w:ascii="Arial" w:hAnsi="Arial" w:cs="Arial"/>
          <w:b/>
          <w:bCs/>
          <w:color w:val="000000"/>
          <w:shd w:val="clear" w:color="auto" w:fill="FFFFFF"/>
        </w:rPr>
        <w:t xml:space="preserve">WHEN INSTALLING A NEW SIGN CHECK WITH YOUR UTILITY COMPANY AND ANY OTHERS WHO MAY HAVE UNDERGROUND CABLES AND CONDUITS.  </w:t>
      </w:r>
      <w:r w:rsidR="00E02185" w:rsidRPr="0044275A">
        <w:rPr>
          <w:rFonts w:ascii="Arial" w:hAnsi="Arial" w:cs="Arial"/>
          <w:b/>
          <w:bCs/>
          <w:color w:val="000000"/>
          <w:shd w:val="clear" w:color="auto" w:fill="FFFFFF"/>
        </w:rPr>
        <w:t xml:space="preserve">LOOK FOR WARNING SIGNS.  </w:t>
      </w:r>
      <w:r w:rsidR="005518E9" w:rsidRPr="0044275A">
        <w:rPr>
          <w:rFonts w:ascii="Arial" w:hAnsi="Arial" w:cs="Arial"/>
          <w:b/>
          <w:bCs/>
          <w:color w:val="000000"/>
          <w:shd w:val="clear" w:color="auto" w:fill="FFFFFF"/>
        </w:rPr>
        <w:t xml:space="preserve">CALL Montana One-call @ 800-424-5555 TO CONFIRM THE ABSENCE OF UTILITY CONFLICTS.  </w:t>
      </w:r>
      <w:r w:rsidRPr="0044275A">
        <w:rPr>
          <w:rFonts w:ascii="Arial" w:hAnsi="Arial" w:cs="Arial"/>
          <w:b/>
          <w:bCs/>
          <w:color w:val="000000"/>
          <w:shd w:val="clear" w:color="auto" w:fill="FFFFFF"/>
        </w:rPr>
        <w:t xml:space="preserve">DO NOT ASSUME </w:t>
      </w:r>
      <w:r w:rsidR="00E02185" w:rsidRPr="0044275A">
        <w:rPr>
          <w:rFonts w:ascii="Arial" w:hAnsi="Arial" w:cs="Arial"/>
          <w:b/>
          <w:bCs/>
          <w:color w:val="000000"/>
          <w:shd w:val="clear" w:color="auto" w:fill="FFFFFF"/>
        </w:rPr>
        <w:t xml:space="preserve">UTILITIES </w:t>
      </w:r>
      <w:r w:rsidRPr="0044275A">
        <w:rPr>
          <w:rFonts w:ascii="Arial" w:hAnsi="Arial" w:cs="Arial"/>
          <w:b/>
          <w:bCs/>
          <w:color w:val="000000"/>
          <w:shd w:val="clear" w:color="auto" w:fill="FFFFFF"/>
        </w:rPr>
        <w:t>ARE BURIED AT REQUIRED DEPTH.</w:t>
      </w:r>
    </w:p>
    <w:p w14:paraId="0AD5526C" w14:textId="34C79DE0" w:rsidR="00D547DE" w:rsidRDefault="00D547DE" w:rsidP="00742EA3">
      <w:pPr>
        <w:spacing w:after="0" w:line="240" w:lineRule="auto"/>
        <w:rPr>
          <w:rFonts w:ascii="Arial" w:hAnsi="Arial" w:cs="Arial"/>
          <w:color w:val="000000"/>
          <w:shd w:val="clear" w:color="auto" w:fill="FFFFFF"/>
        </w:rPr>
      </w:pPr>
    </w:p>
    <w:p w14:paraId="69006D65" w14:textId="77777777" w:rsidR="00D547DE" w:rsidRPr="00B03AD1" w:rsidRDefault="00D547DE" w:rsidP="00742EA3">
      <w:pPr>
        <w:spacing w:after="0" w:line="240" w:lineRule="auto"/>
        <w:rPr>
          <w:rFonts w:ascii="Arial" w:hAnsi="Arial" w:cs="Arial"/>
          <w:color w:val="000000"/>
          <w:shd w:val="clear" w:color="auto" w:fill="FFFFFF"/>
        </w:rPr>
      </w:pPr>
    </w:p>
    <w:p w14:paraId="049B9F79" w14:textId="6141A7B7" w:rsidR="00DB6046" w:rsidRPr="00B03AD1" w:rsidRDefault="00DB6046" w:rsidP="00742EA3">
      <w:pPr>
        <w:spacing w:after="0" w:line="240" w:lineRule="auto"/>
        <w:rPr>
          <w:rFonts w:ascii="Arial" w:hAnsi="Arial" w:cs="Arial"/>
          <w:color w:val="000000"/>
          <w:shd w:val="clear" w:color="auto" w:fill="FFFFFF"/>
        </w:rPr>
      </w:pPr>
    </w:p>
    <w:p w14:paraId="2ECC119D" w14:textId="03FCBC5A" w:rsidR="00DB6046" w:rsidRDefault="00DB6046" w:rsidP="00742EA3">
      <w:pPr>
        <w:spacing w:after="0" w:line="240" w:lineRule="auto"/>
        <w:rPr>
          <w:rFonts w:ascii="Arial" w:hAnsi="Arial" w:cs="Arial"/>
          <w:color w:val="000000"/>
          <w:shd w:val="clear" w:color="auto" w:fill="FFFFFF"/>
        </w:rPr>
      </w:pPr>
    </w:p>
    <w:p w14:paraId="11D277A9" w14:textId="77777777" w:rsidR="00140CA8" w:rsidRPr="00B03AD1" w:rsidRDefault="00140CA8" w:rsidP="00742EA3">
      <w:pPr>
        <w:spacing w:after="0" w:line="240" w:lineRule="auto"/>
        <w:rPr>
          <w:rFonts w:ascii="Arial" w:hAnsi="Arial" w:cs="Arial"/>
        </w:rPr>
      </w:pPr>
    </w:p>
    <w:sectPr w:rsidR="00140CA8" w:rsidRPr="00B03AD1" w:rsidSect="00502AAF">
      <w:headerReference w:type="default" r:id="rId18"/>
      <w:footerReference w:type="default" r:id="rId19"/>
      <w:footerReference w:type="first" r:id="rId20"/>
      <w:pgSz w:w="12240" w:h="15840"/>
      <w:pgMar w:top="720" w:right="1440" w:bottom="72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F163E" w14:textId="77777777" w:rsidR="007D1294" w:rsidRDefault="007D1294" w:rsidP="00437110">
      <w:pPr>
        <w:spacing w:after="0" w:line="240" w:lineRule="auto"/>
      </w:pPr>
      <w:r>
        <w:separator/>
      </w:r>
    </w:p>
  </w:endnote>
  <w:endnote w:type="continuationSeparator" w:id="0">
    <w:p w14:paraId="47466E65" w14:textId="77777777" w:rsidR="007D1294" w:rsidRDefault="007D1294" w:rsidP="00437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69524" w14:textId="6D546C90" w:rsidR="003A2314" w:rsidRPr="00974691" w:rsidRDefault="003921B4">
    <w:pPr>
      <w:pStyle w:val="Footer"/>
      <w:rPr>
        <w:rFonts w:cstheme="minorHAnsi"/>
      </w:rPr>
    </w:pPr>
    <w:r>
      <w:rPr>
        <w:rFonts w:cstheme="minorHAnsi"/>
      </w:rPr>
      <w:t>REVIEWED</w:t>
    </w:r>
    <w:r w:rsidR="003A2314" w:rsidRPr="00974691">
      <w:rPr>
        <w:rFonts w:cstheme="minorHAnsi"/>
      </w:rPr>
      <w:t xml:space="preserve">: </w:t>
    </w:r>
    <w:r>
      <w:rPr>
        <w:rFonts w:cstheme="minorHAnsi"/>
      </w:rPr>
      <w:t>12</w:t>
    </w:r>
    <w:r w:rsidR="003A2314" w:rsidRPr="00974691">
      <w:rPr>
        <w:rFonts w:cstheme="minorHAnsi"/>
      </w:rPr>
      <w:t>/1/2021</w:t>
    </w:r>
    <w:r w:rsidR="007517B3" w:rsidRPr="00974691">
      <w:rPr>
        <w:rFonts w:cstheme="minorHAnsi"/>
      </w:rPr>
      <w:tab/>
    </w:r>
    <w:r w:rsidR="007517B3" w:rsidRPr="00974691">
      <w:rPr>
        <w:rFonts w:cstheme="minorHAnsi"/>
      </w:rPr>
      <w:tab/>
    </w:r>
    <w:r w:rsidR="006C25F4" w:rsidRPr="00974691">
      <w:rPr>
        <w:rFonts w:cstheme="minorHAnsi"/>
      </w:rPr>
      <w:fldChar w:fldCharType="begin"/>
    </w:r>
    <w:r w:rsidR="006C25F4" w:rsidRPr="00974691">
      <w:rPr>
        <w:rFonts w:cstheme="minorHAnsi"/>
      </w:rPr>
      <w:instrText xml:space="preserve"> PAGE   \* MERGEFORMAT </w:instrText>
    </w:r>
    <w:r w:rsidR="006C25F4" w:rsidRPr="00974691">
      <w:rPr>
        <w:rFonts w:cstheme="minorHAnsi"/>
      </w:rPr>
      <w:fldChar w:fldCharType="separate"/>
    </w:r>
    <w:r w:rsidR="006C25F4" w:rsidRPr="00974691">
      <w:rPr>
        <w:rFonts w:cstheme="minorHAnsi"/>
        <w:noProof/>
      </w:rPr>
      <w:t>1</w:t>
    </w:r>
    <w:r w:rsidR="006C25F4" w:rsidRPr="00974691">
      <w:rPr>
        <w:rFonts w:cstheme="minorHAnsi"/>
        <w:noProof/>
      </w:rPr>
      <w:fldChar w:fldCharType="end"/>
    </w:r>
    <w:r w:rsidR="0080005A" w:rsidRPr="00974691">
      <w:rPr>
        <w:rFonts w:cstheme="minorHAnsi"/>
      </w:rPr>
      <w:tab/>
    </w:r>
    <w:r w:rsidR="0080005A" w:rsidRPr="00974691">
      <w:rPr>
        <w:rFonts w:cstheme="minorHAnsi"/>
      </w:rPr>
      <w:tab/>
    </w:r>
  </w:p>
  <w:p w14:paraId="1EA7E6AB" w14:textId="7B32D362" w:rsidR="00164FE2" w:rsidRDefault="00164FE2" w:rsidP="0095172B">
    <w:pPr>
      <w:pStyle w:val="Footer"/>
      <w:tabs>
        <w:tab w:val="left" w:pos="2445"/>
      </w:tabs>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8373396"/>
      <w:docPartObj>
        <w:docPartGallery w:val="Page Numbers (Bottom of Page)"/>
        <w:docPartUnique/>
      </w:docPartObj>
    </w:sdtPr>
    <w:sdtEndPr>
      <w:rPr>
        <w:noProof/>
      </w:rPr>
    </w:sdtEndPr>
    <w:sdtContent>
      <w:p w14:paraId="3D29D35E" w14:textId="471059B6" w:rsidR="005074B8" w:rsidRDefault="005074B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7CFE05" w14:textId="77777777" w:rsidR="005074B8" w:rsidRDefault="005074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506F4" w14:textId="77777777" w:rsidR="007D1294" w:rsidRDefault="007D1294" w:rsidP="00437110">
      <w:pPr>
        <w:spacing w:after="0" w:line="240" w:lineRule="auto"/>
      </w:pPr>
      <w:r>
        <w:separator/>
      </w:r>
    </w:p>
  </w:footnote>
  <w:footnote w:type="continuationSeparator" w:id="0">
    <w:p w14:paraId="21F70BAB" w14:textId="77777777" w:rsidR="007D1294" w:rsidRDefault="007D1294" w:rsidP="004371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EDD16" w14:textId="4188A9F7" w:rsidR="005513ED" w:rsidRDefault="005513ED">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D0609"/>
    <w:multiLevelType w:val="multilevel"/>
    <w:tmpl w:val="847C3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D32225"/>
    <w:multiLevelType w:val="hybridMultilevel"/>
    <w:tmpl w:val="1778D492"/>
    <w:lvl w:ilvl="0" w:tplc="92D472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FA0E16"/>
    <w:multiLevelType w:val="hybridMultilevel"/>
    <w:tmpl w:val="18D643F2"/>
    <w:lvl w:ilvl="0" w:tplc="F2A2CEEE">
      <w:start w:val="1"/>
      <w:numFmt w:val="bullet"/>
      <w:lvlText w:val="•"/>
      <w:lvlJc w:val="left"/>
      <w:pPr>
        <w:tabs>
          <w:tab w:val="num" w:pos="720"/>
        </w:tabs>
        <w:ind w:left="720" w:hanging="360"/>
      </w:pPr>
      <w:rPr>
        <w:rFonts w:ascii="Arial" w:hAnsi="Arial" w:hint="default"/>
      </w:rPr>
    </w:lvl>
    <w:lvl w:ilvl="1" w:tplc="FEBE65B8">
      <w:numFmt w:val="bullet"/>
      <w:lvlText w:val="–"/>
      <w:lvlJc w:val="left"/>
      <w:pPr>
        <w:tabs>
          <w:tab w:val="num" w:pos="1440"/>
        </w:tabs>
        <w:ind w:left="1440" w:hanging="360"/>
      </w:pPr>
      <w:rPr>
        <w:rFonts w:ascii="Arial" w:hAnsi="Arial" w:hint="default"/>
      </w:rPr>
    </w:lvl>
    <w:lvl w:ilvl="2" w:tplc="BBDC66B6" w:tentative="1">
      <w:start w:val="1"/>
      <w:numFmt w:val="bullet"/>
      <w:lvlText w:val="•"/>
      <w:lvlJc w:val="left"/>
      <w:pPr>
        <w:tabs>
          <w:tab w:val="num" w:pos="2160"/>
        </w:tabs>
        <w:ind w:left="2160" w:hanging="360"/>
      </w:pPr>
      <w:rPr>
        <w:rFonts w:ascii="Arial" w:hAnsi="Arial" w:hint="default"/>
      </w:rPr>
    </w:lvl>
    <w:lvl w:ilvl="3" w:tplc="C26C49A2" w:tentative="1">
      <w:start w:val="1"/>
      <w:numFmt w:val="bullet"/>
      <w:lvlText w:val="•"/>
      <w:lvlJc w:val="left"/>
      <w:pPr>
        <w:tabs>
          <w:tab w:val="num" w:pos="2880"/>
        </w:tabs>
        <w:ind w:left="2880" w:hanging="360"/>
      </w:pPr>
      <w:rPr>
        <w:rFonts w:ascii="Arial" w:hAnsi="Arial" w:hint="default"/>
      </w:rPr>
    </w:lvl>
    <w:lvl w:ilvl="4" w:tplc="5B0A1878" w:tentative="1">
      <w:start w:val="1"/>
      <w:numFmt w:val="bullet"/>
      <w:lvlText w:val="•"/>
      <w:lvlJc w:val="left"/>
      <w:pPr>
        <w:tabs>
          <w:tab w:val="num" w:pos="3600"/>
        </w:tabs>
        <w:ind w:left="3600" w:hanging="360"/>
      </w:pPr>
      <w:rPr>
        <w:rFonts w:ascii="Arial" w:hAnsi="Arial" w:hint="default"/>
      </w:rPr>
    </w:lvl>
    <w:lvl w:ilvl="5" w:tplc="1FC0562C" w:tentative="1">
      <w:start w:val="1"/>
      <w:numFmt w:val="bullet"/>
      <w:lvlText w:val="•"/>
      <w:lvlJc w:val="left"/>
      <w:pPr>
        <w:tabs>
          <w:tab w:val="num" w:pos="4320"/>
        </w:tabs>
        <w:ind w:left="4320" w:hanging="360"/>
      </w:pPr>
      <w:rPr>
        <w:rFonts w:ascii="Arial" w:hAnsi="Arial" w:hint="default"/>
      </w:rPr>
    </w:lvl>
    <w:lvl w:ilvl="6" w:tplc="6658DC80" w:tentative="1">
      <w:start w:val="1"/>
      <w:numFmt w:val="bullet"/>
      <w:lvlText w:val="•"/>
      <w:lvlJc w:val="left"/>
      <w:pPr>
        <w:tabs>
          <w:tab w:val="num" w:pos="5040"/>
        </w:tabs>
        <w:ind w:left="5040" w:hanging="360"/>
      </w:pPr>
      <w:rPr>
        <w:rFonts w:ascii="Arial" w:hAnsi="Arial" w:hint="default"/>
      </w:rPr>
    </w:lvl>
    <w:lvl w:ilvl="7" w:tplc="DDBADFD6" w:tentative="1">
      <w:start w:val="1"/>
      <w:numFmt w:val="bullet"/>
      <w:lvlText w:val="•"/>
      <w:lvlJc w:val="left"/>
      <w:pPr>
        <w:tabs>
          <w:tab w:val="num" w:pos="5760"/>
        </w:tabs>
        <w:ind w:left="5760" w:hanging="360"/>
      </w:pPr>
      <w:rPr>
        <w:rFonts w:ascii="Arial" w:hAnsi="Arial" w:hint="default"/>
      </w:rPr>
    </w:lvl>
    <w:lvl w:ilvl="8" w:tplc="9D8C900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1028B3"/>
    <w:multiLevelType w:val="hybridMultilevel"/>
    <w:tmpl w:val="E58E25C4"/>
    <w:lvl w:ilvl="0" w:tplc="92D47286">
      <w:start w:val="1"/>
      <w:numFmt w:val="decimal"/>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E7331D"/>
    <w:multiLevelType w:val="multilevel"/>
    <w:tmpl w:val="58DA3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81128E"/>
    <w:multiLevelType w:val="hybridMultilevel"/>
    <w:tmpl w:val="B7360DB8"/>
    <w:lvl w:ilvl="0" w:tplc="92D4728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1D42C5"/>
    <w:multiLevelType w:val="multilevel"/>
    <w:tmpl w:val="98568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076665"/>
    <w:multiLevelType w:val="multilevel"/>
    <w:tmpl w:val="FE1C0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AF327D"/>
    <w:multiLevelType w:val="multilevel"/>
    <w:tmpl w:val="52E8E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E76778"/>
    <w:multiLevelType w:val="multilevel"/>
    <w:tmpl w:val="5582E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413ECA"/>
    <w:multiLevelType w:val="multilevel"/>
    <w:tmpl w:val="F9889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737E5E"/>
    <w:multiLevelType w:val="hybridMultilevel"/>
    <w:tmpl w:val="6AF00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C96B74"/>
    <w:multiLevelType w:val="multilevel"/>
    <w:tmpl w:val="FAEA9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8C1BF0"/>
    <w:multiLevelType w:val="multilevel"/>
    <w:tmpl w:val="18AE3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26131B"/>
    <w:multiLevelType w:val="multilevel"/>
    <w:tmpl w:val="56660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714422"/>
    <w:multiLevelType w:val="multilevel"/>
    <w:tmpl w:val="37DA0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4778CE"/>
    <w:multiLevelType w:val="multilevel"/>
    <w:tmpl w:val="8564E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5A6AFA"/>
    <w:multiLevelType w:val="multilevel"/>
    <w:tmpl w:val="57FA689C"/>
    <w:lvl w:ilvl="0">
      <w:start w:val="1"/>
      <w:numFmt w:val="decimal"/>
      <w:pStyle w:val="Level1"/>
      <w:lvlText w:val="%1."/>
      <w:lvlJc w:val="left"/>
      <w:pPr>
        <w:tabs>
          <w:tab w:val="num" w:pos="360"/>
        </w:tabs>
        <w:ind w:left="0" w:firstLine="0"/>
      </w:pPr>
    </w:lvl>
    <w:lvl w:ilvl="1">
      <w:start w:val="1"/>
      <w:numFmt w:val="upperLetter"/>
      <w:pStyle w:val="Level2"/>
      <w:lvlText w:val="%2."/>
      <w:lvlJc w:val="left"/>
      <w:pPr>
        <w:tabs>
          <w:tab w:val="num" w:pos="1080"/>
        </w:tabs>
        <w:ind w:left="0" w:firstLine="720"/>
      </w:pPr>
    </w:lvl>
    <w:lvl w:ilvl="2">
      <w:start w:val="1"/>
      <w:numFmt w:val="decimal"/>
      <w:pStyle w:val="Level3"/>
      <w:lvlText w:val="%3)"/>
      <w:lvlJc w:val="left"/>
      <w:pPr>
        <w:tabs>
          <w:tab w:val="num" w:pos="1080"/>
        </w:tabs>
        <w:ind w:left="0" w:firstLine="720"/>
      </w:pPr>
    </w:lvl>
    <w:lvl w:ilvl="3">
      <w:start w:val="1"/>
      <w:numFmt w:val="lowerLetter"/>
      <w:pStyle w:val="Level4"/>
      <w:lvlText w:val="%4)"/>
      <w:lvlJc w:val="left"/>
      <w:pPr>
        <w:tabs>
          <w:tab w:val="num" w:pos="1080"/>
        </w:tabs>
        <w:ind w:left="0" w:firstLine="720"/>
      </w:pPr>
    </w:lvl>
    <w:lvl w:ilvl="4">
      <w:start w:val="1"/>
      <w:numFmt w:val="decimal"/>
      <w:pStyle w:val="Level5"/>
      <w:lvlText w:val="(%5)"/>
      <w:lvlJc w:val="left"/>
      <w:pPr>
        <w:tabs>
          <w:tab w:val="num" w:pos="1080"/>
        </w:tabs>
        <w:ind w:left="0" w:firstLine="720"/>
      </w:pPr>
    </w:lvl>
    <w:lvl w:ilvl="5">
      <w:start w:val="1"/>
      <w:numFmt w:val="lowerLetter"/>
      <w:pStyle w:val="Level6"/>
      <w:lvlText w:val="(%6)"/>
      <w:lvlJc w:val="left"/>
      <w:pPr>
        <w:tabs>
          <w:tab w:val="num" w:pos="1080"/>
        </w:tabs>
        <w:ind w:left="0" w:firstLine="720"/>
      </w:pPr>
    </w:lvl>
    <w:lvl w:ilvl="6">
      <w:start w:val="1"/>
      <w:numFmt w:val="lowerRoman"/>
      <w:pStyle w:val="Level7"/>
      <w:lvlText w:val="%7)"/>
      <w:lvlJc w:val="left"/>
      <w:pPr>
        <w:tabs>
          <w:tab w:val="num" w:pos="1440"/>
        </w:tabs>
        <w:ind w:left="0" w:firstLine="720"/>
      </w:pPr>
    </w:lvl>
    <w:lvl w:ilvl="7">
      <w:start w:val="1"/>
      <w:numFmt w:val="none"/>
      <w:lvlText w:val="%8"/>
      <w:lvlJc w:val="left"/>
      <w:pPr>
        <w:tabs>
          <w:tab w:val="num" w:pos="360"/>
        </w:tabs>
        <w:ind w:left="0" w:firstLine="0"/>
      </w:pPr>
    </w:lvl>
    <w:lvl w:ilvl="8">
      <w:start w:val="1"/>
      <w:numFmt w:val="none"/>
      <w:lvlText w:val=""/>
      <w:lvlJc w:val="left"/>
      <w:pPr>
        <w:tabs>
          <w:tab w:val="num" w:pos="360"/>
        </w:tabs>
        <w:ind w:left="0" w:firstLine="0"/>
      </w:pPr>
    </w:lvl>
  </w:abstractNum>
  <w:abstractNum w:abstractNumId="18" w15:restartNumberingAfterBreak="0">
    <w:nsid w:val="5AF0688D"/>
    <w:multiLevelType w:val="multilevel"/>
    <w:tmpl w:val="72662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51452A"/>
    <w:multiLevelType w:val="hybridMultilevel"/>
    <w:tmpl w:val="4F4ED794"/>
    <w:lvl w:ilvl="0" w:tplc="EE8C097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4E2212"/>
    <w:multiLevelType w:val="hybridMultilevel"/>
    <w:tmpl w:val="7AE648BA"/>
    <w:lvl w:ilvl="0" w:tplc="92D472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3538A1"/>
    <w:multiLevelType w:val="hybridMultilevel"/>
    <w:tmpl w:val="6592E892"/>
    <w:lvl w:ilvl="0" w:tplc="EE8C0972">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503254"/>
    <w:multiLevelType w:val="multilevel"/>
    <w:tmpl w:val="D804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7E09D2"/>
    <w:multiLevelType w:val="hybridMultilevel"/>
    <w:tmpl w:val="A19A1986"/>
    <w:lvl w:ilvl="0" w:tplc="690C535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E175C9"/>
    <w:multiLevelType w:val="hybridMultilevel"/>
    <w:tmpl w:val="06DA2150"/>
    <w:lvl w:ilvl="0" w:tplc="5DEEF186">
      <w:start w:val="1"/>
      <w:numFmt w:val="bullet"/>
      <w:lvlText w:val="•"/>
      <w:lvlJc w:val="left"/>
      <w:pPr>
        <w:tabs>
          <w:tab w:val="num" w:pos="720"/>
        </w:tabs>
        <w:ind w:left="720" w:hanging="360"/>
      </w:pPr>
      <w:rPr>
        <w:rFonts w:ascii="Arial" w:hAnsi="Arial" w:hint="default"/>
      </w:rPr>
    </w:lvl>
    <w:lvl w:ilvl="1" w:tplc="36CA4630" w:tentative="1">
      <w:start w:val="1"/>
      <w:numFmt w:val="bullet"/>
      <w:lvlText w:val="•"/>
      <w:lvlJc w:val="left"/>
      <w:pPr>
        <w:tabs>
          <w:tab w:val="num" w:pos="1440"/>
        </w:tabs>
        <w:ind w:left="1440" w:hanging="360"/>
      </w:pPr>
      <w:rPr>
        <w:rFonts w:ascii="Arial" w:hAnsi="Arial" w:hint="default"/>
      </w:rPr>
    </w:lvl>
    <w:lvl w:ilvl="2" w:tplc="07A6BB84" w:tentative="1">
      <w:start w:val="1"/>
      <w:numFmt w:val="bullet"/>
      <w:lvlText w:val="•"/>
      <w:lvlJc w:val="left"/>
      <w:pPr>
        <w:tabs>
          <w:tab w:val="num" w:pos="2160"/>
        </w:tabs>
        <w:ind w:left="2160" w:hanging="360"/>
      </w:pPr>
      <w:rPr>
        <w:rFonts w:ascii="Arial" w:hAnsi="Arial" w:hint="default"/>
      </w:rPr>
    </w:lvl>
    <w:lvl w:ilvl="3" w:tplc="42B48276" w:tentative="1">
      <w:start w:val="1"/>
      <w:numFmt w:val="bullet"/>
      <w:lvlText w:val="•"/>
      <w:lvlJc w:val="left"/>
      <w:pPr>
        <w:tabs>
          <w:tab w:val="num" w:pos="2880"/>
        </w:tabs>
        <w:ind w:left="2880" w:hanging="360"/>
      </w:pPr>
      <w:rPr>
        <w:rFonts w:ascii="Arial" w:hAnsi="Arial" w:hint="default"/>
      </w:rPr>
    </w:lvl>
    <w:lvl w:ilvl="4" w:tplc="63FE845E" w:tentative="1">
      <w:start w:val="1"/>
      <w:numFmt w:val="bullet"/>
      <w:lvlText w:val="•"/>
      <w:lvlJc w:val="left"/>
      <w:pPr>
        <w:tabs>
          <w:tab w:val="num" w:pos="3600"/>
        </w:tabs>
        <w:ind w:left="3600" w:hanging="360"/>
      </w:pPr>
      <w:rPr>
        <w:rFonts w:ascii="Arial" w:hAnsi="Arial" w:hint="default"/>
      </w:rPr>
    </w:lvl>
    <w:lvl w:ilvl="5" w:tplc="8AD46EDE" w:tentative="1">
      <w:start w:val="1"/>
      <w:numFmt w:val="bullet"/>
      <w:lvlText w:val="•"/>
      <w:lvlJc w:val="left"/>
      <w:pPr>
        <w:tabs>
          <w:tab w:val="num" w:pos="4320"/>
        </w:tabs>
        <w:ind w:left="4320" w:hanging="360"/>
      </w:pPr>
      <w:rPr>
        <w:rFonts w:ascii="Arial" w:hAnsi="Arial" w:hint="default"/>
      </w:rPr>
    </w:lvl>
    <w:lvl w:ilvl="6" w:tplc="D4487BD6" w:tentative="1">
      <w:start w:val="1"/>
      <w:numFmt w:val="bullet"/>
      <w:lvlText w:val="•"/>
      <w:lvlJc w:val="left"/>
      <w:pPr>
        <w:tabs>
          <w:tab w:val="num" w:pos="5040"/>
        </w:tabs>
        <w:ind w:left="5040" w:hanging="360"/>
      </w:pPr>
      <w:rPr>
        <w:rFonts w:ascii="Arial" w:hAnsi="Arial" w:hint="default"/>
      </w:rPr>
    </w:lvl>
    <w:lvl w:ilvl="7" w:tplc="5FC0C550" w:tentative="1">
      <w:start w:val="1"/>
      <w:numFmt w:val="bullet"/>
      <w:lvlText w:val="•"/>
      <w:lvlJc w:val="left"/>
      <w:pPr>
        <w:tabs>
          <w:tab w:val="num" w:pos="5760"/>
        </w:tabs>
        <w:ind w:left="5760" w:hanging="360"/>
      </w:pPr>
      <w:rPr>
        <w:rFonts w:ascii="Arial" w:hAnsi="Arial" w:hint="default"/>
      </w:rPr>
    </w:lvl>
    <w:lvl w:ilvl="8" w:tplc="4978D27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501C1F"/>
    <w:multiLevelType w:val="multilevel"/>
    <w:tmpl w:val="0360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0"/>
  </w:num>
  <w:num w:numId="3">
    <w:abstractNumId w:val="7"/>
  </w:num>
  <w:num w:numId="4">
    <w:abstractNumId w:val="8"/>
  </w:num>
  <w:num w:numId="5">
    <w:abstractNumId w:val="14"/>
  </w:num>
  <w:num w:numId="6">
    <w:abstractNumId w:val="13"/>
  </w:num>
  <w:num w:numId="7">
    <w:abstractNumId w:val="25"/>
  </w:num>
  <w:num w:numId="8">
    <w:abstractNumId w:val="0"/>
  </w:num>
  <w:num w:numId="9">
    <w:abstractNumId w:val="12"/>
  </w:num>
  <w:num w:numId="10">
    <w:abstractNumId w:val="15"/>
  </w:num>
  <w:num w:numId="11">
    <w:abstractNumId w:val="6"/>
  </w:num>
  <w:num w:numId="12">
    <w:abstractNumId w:val="9"/>
  </w:num>
  <w:num w:numId="13">
    <w:abstractNumId w:val="22"/>
  </w:num>
  <w:num w:numId="14">
    <w:abstractNumId w:val="16"/>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3"/>
  </w:num>
  <w:num w:numId="18">
    <w:abstractNumId w:val="11"/>
  </w:num>
  <w:num w:numId="19">
    <w:abstractNumId w:val="19"/>
  </w:num>
  <w:num w:numId="20">
    <w:abstractNumId w:val="21"/>
  </w:num>
  <w:num w:numId="21">
    <w:abstractNumId w:val="24"/>
  </w:num>
  <w:num w:numId="22">
    <w:abstractNumId w:val="2"/>
  </w:num>
  <w:num w:numId="23">
    <w:abstractNumId w:val="20"/>
  </w:num>
  <w:num w:numId="24">
    <w:abstractNumId w:val="23"/>
  </w:num>
  <w:num w:numId="25">
    <w:abstractNumId w:val="1"/>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542C1"/>
    <w:rsid w:val="0000362F"/>
    <w:rsid w:val="00010E6D"/>
    <w:rsid w:val="000126A6"/>
    <w:rsid w:val="00013793"/>
    <w:rsid w:val="00020FC6"/>
    <w:rsid w:val="000235C3"/>
    <w:rsid w:val="00023A00"/>
    <w:rsid w:val="00027CE6"/>
    <w:rsid w:val="000311F1"/>
    <w:rsid w:val="000461D7"/>
    <w:rsid w:val="000523C0"/>
    <w:rsid w:val="000525E7"/>
    <w:rsid w:val="00052694"/>
    <w:rsid w:val="00053976"/>
    <w:rsid w:val="00054CCF"/>
    <w:rsid w:val="00056B5B"/>
    <w:rsid w:val="000575BD"/>
    <w:rsid w:val="00060A67"/>
    <w:rsid w:val="00061467"/>
    <w:rsid w:val="00065966"/>
    <w:rsid w:val="00075A6A"/>
    <w:rsid w:val="000773F9"/>
    <w:rsid w:val="00080263"/>
    <w:rsid w:val="00081A74"/>
    <w:rsid w:val="00082482"/>
    <w:rsid w:val="000845CC"/>
    <w:rsid w:val="00084AD1"/>
    <w:rsid w:val="00086704"/>
    <w:rsid w:val="00086769"/>
    <w:rsid w:val="00091BB6"/>
    <w:rsid w:val="0009333D"/>
    <w:rsid w:val="00096FE2"/>
    <w:rsid w:val="000A36EE"/>
    <w:rsid w:val="000A7A77"/>
    <w:rsid w:val="000C12C8"/>
    <w:rsid w:val="000C23AB"/>
    <w:rsid w:val="000C532E"/>
    <w:rsid w:val="000C5950"/>
    <w:rsid w:val="000C679C"/>
    <w:rsid w:val="000C67C5"/>
    <w:rsid w:val="000D17E1"/>
    <w:rsid w:val="000D2048"/>
    <w:rsid w:val="000D3BD8"/>
    <w:rsid w:val="000D7F7C"/>
    <w:rsid w:val="000E1172"/>
    <w:rsid w:val="000E3CD1"/>
    <w:rsid w:val="000F0C92"/>
    <w:rsid w:val="000F2285"/>
    <w:rsid w:val="000F67CF"/>
    <w:rsid w:val="000F686D"/>
    <w:rsid w:val="000F7625"/>
    <w:rsid w:val="00102489"/>
    <w:rsid w:val="0010476D"/>
    <w:rsid w:val="00104F3A"/>
    <w:rsid w:val="00111C8A"/>
    <w:rsid w:val="00112929"/>
    <w:rsid w:val="00114B6A"/>
    <w:rsid w:val="00116E9E"/>
    <w:rsid w:val="001175A3"/>
    <w:rsid w:val="00117668"/>
    <w:rsid w:val="00120C0F"/>
    <w:rsid w:val="00123888"/>
    <w:rsid w:val="00124619"/>
    <w:rsid w:val="00131144"/>
    <w:rsid w:val="00131860"/>
    <w:rsid w:val="00131DCF"/>
    <w:rsid w:val="00131FC1"/>
    <w:rsid w:val="0013299A"/>
    <w:rsid w:val="001337F3"/>
    <w:rsid w:val="00134121"/>
    <w:rsid w:val="00136162"/>
    <w:rsid w:val="00136834"/>
    <w:rsid w:val="001405CF"/>
    <w:rsid w:val="00140CA8"/>
    <w:rsid w:val="00142FAC"/>
    <w:rsid w:val="0014340C"/>
    <w:rsid w:val="001457DA"/>
    <w:rsid w:val="00145840"/>
    <w:rsid w:val="00146BD0"/>
    <w:rsid w:val="001523BD"/>
    <w:rsid w:val="0015281E"/>
    <w:rsid w:val="0016038F"/>
    <w:rsid w:val="00161356"/>
    <w:rsid w:val="0016408E"/>
    <w:rsid w:val="00164FE2"/>
    <w:rsid w:val="00166F4C"/>
    <w:rsid w:val="00170B0C"/>
    <w:rsid w:val="00171F90"/>
    <w:rsid w:val="00177793"/>
    <w:rsid w:val="0018093F"/>
    <w:rsid w:val="001818F0"/>
    <w:rsid w:val="001830BA"/>
    <w:rsid w:val="00185106"/>
    <w:rsid w:val="00185E20"/>
    <w:rsid w:val="001878FC"/>
    <w:rsid w:val="00190277"/>
    <w:rsid w:val="00190D34"/>
    <w:rsid w:val="00191096"/>
    <w:rsid w:val="001910EE"/>
    <w:rsid w:val="001922D8"/>
    <w:rsid w:val="00197CF1"/>
    <w:rsid w:val="001A1213"/>
    <w:rsid w:val="001A4DB0"/>
    <w:rsid w:val="001A6A2D"/>
    <w:rsid w:val="001A6C2F"/>
    <w:rsid w:val="001B371C"/>
    <w:rsid w:val="001B7FEE"/>
    <w:rsid w:val="001C4679"/>
    <w:rsid w:val="001C5B0F"/>
    <w:rsid w:val="001C7E92"/>
    <w:rsid w:val="001D1105"/>
    <w:rsid w:val="001D390B"/>
    <w:rsid w:val="001D4B84"/>
    <w:rsid w:val="001E0108"/>
    <w:rsid w:val="001E043D"/>
    <w:rsid w:val="001E10B8"/>
    <w:rsid w:val="001E425D"/>
    <w:rsid w:val="001E45F1"/>
    <w:rsid w:val="001E50D9"/>
    <w:rsid w:val="001E7187"/>
    <w:rsid w:val="001F1015"/>
    <w:rsid w:val="001F1FA6"/>
    <w:rsid w:val="001F2EDC"/>
    <w:rsid w:val="001F53B7"/>
    <w:rsid w:val="001F53C4"/>
    <w:rsid w:val="001F6E45"/>
    <w:rsid w:val="0020123E"/>
    <w:rsid w:val="0020285B"/>
    <w:rsid w:val="00205C7D"/>
    <w:rsid w:val="00206CA0"/>
    <w:rsid w:val="00206E54"/>
    <w:rsid w:val="00207083"/>
    <w:rsid w:val="00215982"/>
    <w:rsid w:val="00216AD0"/>
    <w:rsid w:val="00216FA8"/>
    <w:rsid w:val="002221D3"/>
    <w:rsid w:val="00235A83"/>
    <w:rsid w:val="00235C40"/>
    <w:rsid w:val="00236C75"/>
    <w:rsid w:val="002410B8"/>
    <w:rsid w:val="002444FF"/>
    <w:rsid w:val="00245311"/>
    <w:rsid w:val="00245FEF"/>
    <w:rsid w:val="002461EA"/>
    <w:rsid w:val="00247DE4"/>
    <w:rsid w:val="0025058D"/>
    <w:rsid w:val="00250803"/>
    <w:rsid w:val="002525F8"/>
    <w:rsid w:val="0025309D"/>
    <w:rsid w:val="002530B2"/>
    <w:rsid w:val="00261DE3"/>
    <w:rsid w:val="00261ECF"/>
    <w:rsid w:val="0026283A"/>
    <w:rsid w:val="002661D6"/>
    <w:rsid w:val="0026774A"/>
    <w:rsid w:val="0027054D"/>
    <w:rsid w:val="0027163A"/>
    <w:rsid w:val="0027404F"/>
    <w:rsid w:val="00276345"/>
    <w:rsid w:val="00276CD5"/>
    <w:rsid w:val="002817A0"/>
    <w:rsid w:val="00282185"/>
    <w:rsid w:val="0028659E"/>
    <w:rsid w:val="002906B3"/>
    <w:rsid w:val="00292250"/>
    <w:rsid w:val="00293F12"/>
    <w:rsid w:val="002946F4"/>
    <w:rsid w:val="00294A97"/>
    <w:rsid w:val="0029537A"/>
    <w:rsid w:val="002979EC"/>
    <w:rsid w:val="002A038C"/>
    <w:rsid w:val="002A1971"/>
    <w:rsid w:val="002A2624"/>
    <w:rsid w:val="002A2B61"/>
    <w:rsid w:val="002A43EB"/>
    <w:rsid w:val="002A4F68"/>
    <w:rsid w:val="002A6000"/>
    <w:rsid w:val="002A7068"/>
    <w:rsid w:val="002A77C3"/>
    <w:rsid w:val="002A7BE1"/>
    <w:rsid w:val="002B0791"/>
    <w:rsid w:val="002B4319"/>
    <w:rsid w:val="002B4729"/>
    <w:rsid w:val="002B7959"/>
    <w:rsid w:val="002C02A0"/>
    <w:rsid w:val="002C606C"/>
    <w:rsid w:val="002C79E0"/>
    <w:rsid w:val="002D039B"/>
    <w:rsid w:val="002D0883"/>
    <w:rsid w:val="002D30E7"/>
    <w:rsid w:val="002D52C9"/>
    <w:rsid w:val="002E1A58"/>
    <w:rsid w:val="002E427A"/>
    <w:rsid w:val="002F0F62"/>
    <w:rsid w:val="002F1459"/>
    <w:rsid w:val="002F4FE2"/>
    <w:rsid w:val="002F54F1"/>
    <w:rsid w:val="002F7936"/>
    <w:rsid w:val="00300EBA"/>
    <w:rsid w:val="0030117B"/>
    <w:rsid w:val="00304685"/>
    <w:rsid w:val="00310E83"/>
    <w:rsid w:val="00313909"/>
    <w:rsid w:val="0031561B"/>
    <w:rsid w:val="00315C6E"/>
    <w:rsid w:val="003224C2"/>
    <w:rsid w:val="00323425"/>
    <w:rsid w:val="0032411B"/>
    <w:rsid w:val="003307C6"/>
    <w:rsid w:val="003345E2"/>
    <w:rsid w:val="00334E47"/>
    <w:rsid w:val="00341442"/>
    <w:rsid w:val="0034173B"/>
    <w:rsid w:val="003435CC"/>
    <w:rsid w:val="00351A43"/>
    <w:rsid w:val="0035438F"/>
    <w:rsid w:val="003549FA"/>
    <w:rsid w:val="00357582"/>
    <w:rsid w:val="00357D1D"/>
    <w:rsid w:val="00367E6F"/>
    <w:rsid w:val="00374F05"/>
    <w:rsid w:val="003756A0"/>
    <w:rsid w:val="00375D82"/>
    <w:rsid w:val="00375E19"/>
    <w:rsid w:val="003766FF"/>
    <w:rsid w:val="0038250C"/>
    <w:rsid w:val="00384FE8"/>
    <w:rsid w:val="003921B4"/>
    <w:rsid w:val="003933FB"/>
    <w:rsid w:val="00393638"/>
    <w:rsid w:val="0039427B"/>
    <w:rsid w:val="0039623D"/>
    <w:rsid w:val="00396C24"/>
    <w:rsid w:val="003A2314"/>
    <w:rsid w:val="003A23B9"/>
    <w:rsid w:val="003A2AB0"/>
    <w:rsid w:val="003A31B0"/>
    <w:rsid w:val="003A7E65"/>
    <w:rsid w:val="003B0D21"/>
    <w:rsid w:val="003B1915"/>
    <w:rsid w:val="003B2463"/>
    <w:rsid w:val="003B4362"/>
    <w:rsid w:val="003B4BFE"/>
    <w:rsid w:val="003B59B5"/>
    <w:rsid w:val="003C4048"/>
    <w:rsid w:val="003C4306"/>
    <w:rsid w:val="003C488D"/>
    <w:rsid w:val="003D26AC"/>
    <w:rsid w:val="003D26B6"/>
    <w:rsid w:val="003D471C"/>
    <w:rsid w:val="003D4A8C"/>
    <w:rsid w:val="003E2795"/>
    <w:rsid w:val="003E2855"/>
    <w:rsid w:val="003E5082"/>
    <w:rsid w:val="003E761E"/>
    <w:rsid w:val="003E7CC6"/>
    <w:rsid w:val="00403B5F"/>
    <w:rsid w:val="00403B7A"/>
    <w:rsid w:val="00405C6A"/>
    <w:rsid w:val="004070FE"/>
    <w:rsid w:val="00412391"/>
    <w:rsid w:val="00416E42"/>
    <w:rsid w:val="00417D16"/>
    <w:rsid w:val="0042236C"/>
    <w:rsid w:val="004244CA"/>
    <w:rsid w:val="00425312"/>
    <w:rsid w:val="00425D14"/>
    <w:rsid w:val="004269DD"/>
    <w:rsid w:val="00427013"/>
    <w:rsid w:val="00427394"/>
    <w:rsid w:val="00427BA7"/>
    <w:rsid w:val="004324DF"/>
    <w:rsid w:val="004330E5"/>
    <w:rsid w:val="0043443B"/>
    <w:rsid w:val="00437110"/>
    <w:rsid w:val="00441B40"/>
    <w:rsid w:val="0044275A"/>
    <w:rsid w:val="004444B4"/>
    <w:rsid w:val="00444A74"/>
    <w:rsid w:val="00446B0B"/>
    <w:rsid w:val="00446CFF"/>
    <w:rsid w:val="00447B42"/>
    <w:rsid w:val="004510DE"/>
    <w:rsid w:val="00454A6D"/>
    <w:rsid w:val="00454A84"/>
    <w:rsid w:val="0045702D"/>
    <w:rsid w:val="004626CA"/>
    <w:rsid w:val="00462831"/>
    <w:rsid w:val="0046636F"/>
    <w:rsid w:val="00471A65"/>
    <w:rsid w:val="00471D3A"/>
    <w:rsid w:val="00472B01"/>
    <w:rsid w:val="00472DE9"/>
    <w:rsid w:val="0047355E"/>
    <w:rsid w:val="00473759"/>
    <w:rsid w:val="00473F34"/>
    <w:rsid w:val="0047430C"/>
    <w:rsid w:val="00475C22"/>
    <w:rsid w:val="00476D2F"/>
    <w:rsid w:val="0047747D"/>
    <w:rsid w:val="00481EA7"/>
    <w:rsid w:val="0048396A"/>
    <w:rsid w:val="00485436"/>
    <w:rsid w:val="0049416B"/>
    <w:rsid w:val="004966F5"/>
    <w:rsid w:val="004A07B6"/>
    <w:rsid w:val="004A1350"/>
    <w:rsid w:val="004A2BC8"/>
    <w:rsid w:val="004A3623"/>
    <w:rsid w:val="004A3E82"/>
    <w:rsid w:val="004A4660"/>
    <w:rsid w:val="004A53F2"/>
    <w:rsid w:val="004A5878"/>
    <w:rsid w:val="004A685C"/>
    <w:rsid w:val="004A6B5F"/>
    <w:rsid w:val="004A6C7C"/>
    <w:rsid w:val="004B1201"/>
    <w:rsid w:val="004B3FC4"/>
    <w:rsid w:val="004B67E6"/>
    <w:rsid w:val="004C10F0"/>
    <w:rsid w:val="004C390A"/>
    <w:rsid w:val="004C53CF"/>
    <w:rsid w:val="004C667A"/>
    <w:rsid w:val="004D0C6E"/>
    <w:rsid w:val="004D1EFD"/>
    <w:rsid w:val="004D2180"/>
    <w:rsid w:val="004E43F1"/>
    <w:rsid w:val="004E61CF"/>
    <w:rsid w:val="004F3A90"/>
    <w:rsid w:val="00502AAF"/>
    <w:rsid w:val="00503FD2"/>
    <w:rsid w:val="005061FD"/>
    <w:rsid w:val="005074B8"/>
    <w:rsid w:val="00510BAE"/>
    <w:rsid w:val="00511FCB"/>
    <w:rsid w:val="00512AC1"/>
    <w:rsid w:val="0051439E"/>
    <w:rsid w:val="00522026"/>
    <w:rsid w:val="005225D8"/>
    <w:rsid w:val="00524A27"/>
    <w:rsid w:val="00526692"/>
    <w:rsid w:val="0053409C"/>
    <w:rsid w:val="00536EFD"/>
    <w:rsid w:val="00541D5A"/>
    <w:rsid w:val="00542C3B"/>
    <w:rsid w:val="0054545F"/>
    <w:rsid w:val="005513ED"/>
    <w:rsid w:val="005518E9"/>
    <w:rsid w:val="005542C1"/>
    <w:rsid w:val="00556EF1"/>
    <w:rsid w:val="00565A29"/>
    <w:rsid w:val="00566F42"/>
    <w:rsid w:val="00570E7E"/>
    <w:rsid w:val="005716EF"/>
    <w:rsid w:val="005722A8"/>
    <w:rsid w:val="00572B87"/>
    <w:rsid w:val="005732D0"/>
    <w:rsid w:val="0057510C"/>
    <w:rsid w:val="0057521E"/>
    <w:rsid w:val="005778E7"/>
    <w:rsid w:val="00577A3E"/>
    <w:rsid w:val="00581A27"/>
    <w:rsid w:val="00581EB5"/>
    <w:rsid w:val="00586794"/>
    <w:rsid w:val="005905A0"/>
    <w:rsid w:val="00593A1F"/>
    <w:rsid w:val="00597B4A"/>
    <w:rsid w:val="005A0771"/>
    <w:rsid w:val="005A4D53"/>
    <w:rsid w:val="005A67EB"/>
    <w:rsid w:val="005B1155"/>
    <w:rsid w:val="005B19F9"/>
    <w:rsid w:val="005B3EEE"/>
    <w:rsid w:val="005B5389"/>
    <w:rsid w:val="005B539E"/>
    <w:rsid w:val="005B69A4"/>
    <w:rsid w:val="005B7217"/>
    <w:rsid w:val="005B7D74"/>
    <w:rsid w:val="005C0ECF"/>
    <w:rsid w:val="005C1BD0"/>
    <w:rsid w:val="005C3136"/>
    <w:rsid w:val="005C3F94"/>
    <w:rsid w:val="005C50FD"/>
    <w:rsid w:val="005D23DB"/>
    <w:rsid w:val="005D3ADF"/>
    <w:rsid w:val="005D42D1"/>
    <w:rsid w:val="005D6148"/>
    <w:rsid w:val="005E38A1"/>
    <w:rsid w:val="005E4427"/>
    <w:rsid w:val="005E5C5C"/>
    <w:rsid w:val="005F1410"/>
    <w:rsid w:val="005F4EC8"/>
    <w:rsid w:val="005F5BD2"/>
    <w:rsid w:val="005F5D3E"/>
    <w:rsid w:val="005F610F"/>
    <w:rsid w:val="005F79F5"/>
    <w:rsid w:val="006032E5"/>
    <w:rsid w:val="00603B7B"/>
    <w:rsid w:val="00605ADA"/>
    <w:rsid w:val="006074AC"/>
    <w:rsid w:val="0060771C"/>
    <w:rsid w:val="00607D6A"/>
    <w:rsid w:val="00610630"/>
    <w:rsid w:val="0061073A"/>
    <w:rsid w:val="006135A2"/>
    <w:rsid w:val="00613A82"/>
    <w:rsid w:val="0061670D"/>
    <w:rsid w:val="00620CC5"/>
    <w:rsid w:val="00621949"/>
    <w:rsid w:val="00623E5D"/>
    <w:rsid w:val="00624B6F"/>
    <w:rsid w:val="00624CC9"/>
    <w:rsid w:val="0063309E"/>
    <w:rsid w:val="0064080C"/>
    <w:rsid w:val="00640C5A"/>
    <w:rsid w:val="006411CB"/>
    <w:rsid w:val="00645C87"/>
    <w:rsid w:val="00652B1D"/>
    <w:rsid w:val="0065595F"/>
    <w:rsid w:val="006561FE"/>
    <w:rsid w:val="00656DFC"/>
    <w:rsid w:val="006606B8"/>
    <w:rsid w:val="00661512"/>
    <w:rsid w:val="0067041F"/>
    <w:rsid w:val="006714C5"/>
    <w:rsid w:val="006766FD"/>
    <w:rsid w:val="00676981"/>
    <w:rsid w:val="00682538"/>
    <w:rsid w:val="006843EA"/>
    <w:rsid w:val="006A3560"/>
    <w:rsid w:val="006A64AD"/>
    <w:rsid w:val="006B1756"/>
    <w:rsid w:val="006B2291"/>
    <w:rsid w:val="006B684B"/>
    <w:rsid w:val="006B7050"/>
    <w:rsid w:val="006B74B7"/>
    <w:rsid w:val="006C25F4"/>
    <w:rsid w:val="006C7A14"/>
    <w:rsid w:val="006D0AEF"/>
    <w:rsid w:val="006D15F0"/>
    <w:rsid w:val="006D2481"/>
    <w:rsid w:val="006D3E31"/>
    <w:rsid w:val="006D71A9"/>
    <w:rsid w:val="006D72C3"/>
    <w:rsid w:val="006E25C9"/>
    <w:rsid w:val="006E3B80"/>
    <w:rsid w:val="006E3DBD"/>
    <w:rsid w:val="006E3EEA"/>
    <w:rsid w:val="006E4048"/>
    <w:rsid w:val="006E4464"/>
    <w:rsid w:val="006E5F61"/>
    <w:rsid w:val="006E76DD"/>
    <w:rsid w:val="006F2CC4"/>
    <w:rsid w:val="006F4A8E"/>
    <w:rsid w:val="006F561C"/>
    <w:rsid w:val="00700642"/>
    <w:rsid w:val="0070381E"/>
    <w:rsid w:val="007072EA"/>
    <w:rsid w:val="007116BC"/>
    <w:rsid w:val="00711FB1"/>
    <w:rsid w:val="0071259F"/>
    <w:rsid w:val="00716DEB"/>
    <w:rsid w:val="007173ED"/>
    <w:rsid w:val="007223B6"/>
    <w:rsid w:val="0072478C"/>
    <w:rsid w:val="00727F10"/>
    <w:rsid w:val="007312DD"/>
    <w:rsid w:val="00734C3F"/>
    <w:rsid w:val="007354F7"/>
    <w:rsid w:val="00740684"/>
    <w:rsid w:val="007417DC"/>
    <w:rsid w:val="00742E74"/>
    <w:rsid w:val="00742EA3"/>
    <w:rsid w:val="0074398E"/>
    <w:rsid w:val="00747546"/>
    <w:rsid w:val="007517B3"/>
    <w:rsid w:val="007533A7"/>
    <w:rsid w:val="00753EEF"/>
    <w:rsid w:val="00754BB3"/>
    <w:rsid w:val="00756DCB"/>
    <w:rsid w:val="00764DBA"/>
    <w:rsid w:val="00772BCD"/>
    <w:rsid w:val="00773F21"/>
    <w:rsid w:val="00784208"/>
    <w:rsid w:val="007842EC"/>
    <w:rsid w:val="00785B38"/>
    <w:rsid w:val="007871F4"/>
    <w:rsid w:val="00790299"/>
    <w:rsid w:val="00791202"/>
    <w:rsid w:val="00793D82"/>
    <w:rsid w:val="00796751"/>
    <w:rsid w:val="00796A78"/>
    <w:rsid w:val="0079778F"/>
    <w:rsid w:val="007A2DFA"/>
    <w:rsid w:val="007A401F"/>
    <w:rsid w:val="007A6F6B"/>
    <w:rsid w:val="007A798F"/>
    <w:rsid w:val="007B112F"/>
    <w:rsid w:val="007B375A"/>
    <w:rsid w:val="007B3E98"/>
    <w:rsid w:val="007B4952"/>
    <w:rsid w:val="007B5882"/>
    <w:rsid w:val="007B61D5"/>
    <w:rsid w:val="007C05CB"/>
    <w:rsid w:val="007C0F40"/>
    <w:rsid w:val="007C3806"/>
    <w:rsid w:val="007C3B3E"/>
    <w:rsid w:val="007C57D0"/>
    <w:rsid w:val="007C7467"/>
    <w:rsid w:val="007C75A5"/>
    <w:rsid w:val="007D0678"/>
    <w:rsid w:val="007D1294"/>
    <w:rsid w:val="007D3D8A"/>
    <w:rsid w:val="007E35FB"/>
    <w:rsid w:val="007E6339"/>
    <w:rsid w:val="007E6523"/>
    <w:rsid w:val="007F2304"/>
    <w:rsid w:val="007F4C3C"/>
    <w:rsid w:val="007F692C"/>
    <w:rsid w:val="0080005A"/>
    <w:rsid w:val="008016F8"/>
    <w:rsid w:val="008026FA"/>
    <w:rsid w:val="00802739"/>
    <w:rsid w:val="0080460C"/>
    <w:rsid w:val="0080585E"/>
    <w:rsid w:val="008066E0"/>
    <w:rsid w:val="0080745D"/>
    <w:rsid w:val="00807C76"/>
    <w:rsid w:val="008119AE"/>
    <w:rsid w:val="00811D64"/>
    <w:rsid w:val="008134A1"/>
    <w:rsid w:val="00813DEF"/>
    <w:rsid w:val="00815B3B"/>
    <w:rsid w:val="008203A9"/>
    <w:rsid w:val="00820DE4"/>
    <w:rsid w:val="0082321C"/>
    <w:rsid w:val="008262FC"/>
    <w:rsid w:val="00827595"/>
    <w:rsid w:val="00827A30"/>
    <w:rsid w:val="00827EA1"/>
    <w:rsid w:val="0083138E"/>
    <w:rsid w:val="00831B37"/>
    <w:rsid w:val="00834103"/>
    <w:rsid w:val="0083727D"/>
    <w:rsid w:val="008404B0"/>
    <w:rsid w:val="008406C2"/>
    <w:rsid w:val="00844036"/>
    <w:rsid w:val="00844727"/>
    <w:rsid w:val="0084535E"/>
    <w:rsid w:val="008458CF"/>
    <w:rsid w:val="008463CA"/>
    <w:rsid w:val="0085468E"/>
    <w:rsid w:val="0085583A"/>
    <w:rsid w:val="00855FB2"/>
    <w:rsid w:val="00857B78"/>
    <w:rsid w:val="008617EF"/>
    <w:rsid w:val="00861826"/>
    <w:rsid w:val="0086318D"/>
    <w:rsid w:val="00863F1A"/>
    <w:rsid w:val="008646F5"/>
    <w:rsid w:val="00865B5A"/>
    <w:rsid w:val="00866F3C"/>
    <w:rsid w:val="00867AA0"/>
    <w:rsid w:val="00867C74"/>
    <w:rsid w:val="008735C8"/>
    <w:rsid w:val="0087643D"/>
    <w:rsid w:val="00876F27"/>
    <w:rsid w:val="0088308C"/>
    <w:rsid w:val="00885BAF"/>
    <w:rsid w:val="00892752"/>
    <w:rsid w:val="00897035"/>
    <w:rsid w:val="008A0A7C"/>
    <w:rsid w:val="008A49D7"/>
    <w:rsid w:val="008B1370"/>
    <w:rsid w:val="008B21B6"/>
    <w:rsid w:val="008B2A08"/>
    <w:rsid w:val="008B3CE1"/>
    <w:rsid w:val="008B3EFE"/>
    <w:rsid w:val="008B49AC"/>
    <w:rsid w:val="008B4DAD"/>
    <w:rsid w:val="008B6B6D"/>
    <w:rsid w:val="008C42E7"/>
    <w:rsid w:val="008D001C"/>
    <w:rsid w:val="008D0E13"/>
    <w:rsid w:val="008D40CE"/>
    <w:rsid w:val="008D5255"/>
    <w:rsid w:val="008D6B78"/>
    <w:rsid w:val="008D77A4"/>
    <w:rsid w:val="008D7D65"/>
    <w:rsid w:val="008E07F4"/>
    <w:rsid w:val="008E14FF"/>
    <w:rsid w:val="008E779E"/>
    <w:rsid w:val="008E7817"/>
    <w:rsid w:val="008E7D85"/>
    <w:rsid w:val="008F42B9"/>
    <w:rsid w:val="008F43F5"/>
    <w:rsid w:val="008F5EDC"/>
    <w:rsid w:val="008F6B93"/>
    <w:rsid w:val="00900580"/>
    <w:rsid w:val="0090176D"/>
    <w:rsid w:val="0090227F"/>
    <w:rsid w:val="009032F0"/>
    <w:rsid w:val="00903C8A"/>
    <w:rsid w:val="00903D12"/>
    <w:rsid w:val="009129DF"/>
    <w:rsid w:val="00914143"/>
    <w:rsid w:val="00925FE5"/>
    <w:rsid w:val="0092637F"/>
    <w:rsid w:val="00926D42"/>
    <w:rsid w:val="00930403"/>
    <w:rsid w:val="00930F7E"/>
    <w:rsid w:val="00931938"/>
    <w:rsid w:val="00934688"/>
    <w:rsid w:val="0094102F"/>
    <w:rsid w:val="00947148"/>
    <w:rsid w:val="00947856"/>
    <w:rsid w:val="00947FB0"/>
    <w:rsid w:val="00951343"/>
    <w:rsid w:val="0095172B"/>
    <w:rsid w:val="00951B56"/>
    <w:rsid w:val="00953425"/>
    <w:rsid w:val="0095345F"/>
    <w:rsid w:val="00953789"/>
    <w:rsid w:val="00954819"/>
    <w:rsid w:val="00954FC4"/>
    <w:rsid w:val="00957D0D"/>
    <w:rsid w:val="00960956"/>
    <w:rsid w:val="009659C3"/>
    <w:rsid w:val="00967BCB"/>
    <w:rsid w:val="0097103D"/>
    <w:rsid w:val="0097139C"/>
    <w:rsid w:val="00974133"/>
    <w:rsid w:val="00974691"/>
    <w:rsid w:val="0097535C"/>
    <w:rsid w:val="00976A61"/>
    <w:rsid w:val="0097726E"/>
    <w:rsid w:val="00980547"/>
    <w:rsid w:val="009851B9"/>
    <w:rsid w:val="00985CFF"/>
    <w:rsid w:val="00986E8A"/>
    <w:rsid w:val="00990F26"/>
    <w:rsid w:val="009A0472"/>
    <w:rsid w:val="009A6C4A"/>
    <w:rsid w:val="009A6D2A"/>
    <w:rsid w:val="009A7825"/>
    <w:rsid w:val="009B073F"/>
    <w:rsid w:val="009B3B19"/>
    <w:rsid w:val="009B6095"/>
    <w:rsid w:val="009B7E4D"/>
    <w:rsid w:val="009C17C4"/>
    <w:rsid w:val="009C1DD3"/>
    <w:rsid w:val="009C2DC3"/>
    <w:rsid w:val="009C31FB"/>
    <w:rsid w:val="009C3ACA"/>
    <w:rsid w:val="009C4EEB"/>
    <w:rsid w:val="009C5400"/>
    <w:rsid w:val="009D4695"/>
    <w:rsid w:val="009D6A9E"/>
    <w:rsid w:val="009D70A9"/>
    <w:rsid w:val="009D744E"/>
    <w:rsid w:val="009E466E"/>
    <w:rsid w:val="009F0111"/>
    <w:rsid w:val="009F0FB8"/>
    <w:rsid w:val="009F253E"/>
    <w:rsid w:val="009F2EAA"/>
    <w:rsid w:val="00A0252F"/>
    <w:rsid w:val="00A027A2"/>
    <w:rsid w:val="00A04549"/>
    <w:rsid w:val="00A07E5A"/>
    <w:rsid w:val="00A11575"/>
    <w:rsid w:val="00A1157C"/>
    <w:rsid w:val="00A123C7"/>
    <w:rsid w:val="00A12621"/>
    <w:rsid w:val="00A14255"/>
    <w:rsid w:val="00A15B93"/>
    <w:rsid w:val="00A16D56"/>
    <w:rsid w:val="00A17CF2"/>
    <w:rsid w:val="00A2078D"/>
    <w:rsid w:val="00A22D68"/>
    <w:rsid w:val="00A24828"/>
    <w:rsid w:val="00A27D75"/>
    <w:rsid w:val="00A314AD"/>
    <w:rsid w:val="00A314E9"/>
    <w:rsid w:val="00A31B28"/>
    <w:rsid w:val="00A33DBD"/>
    <w:rsid w:val="00A37956"/>
    <w:rsid w:val="00A37ED4"/>
    <w:rsid w:val="00A446CD"/>
    <w:rsid w:val="00A54B57"/>
    <w:rsid w:val="00A5545B"/>
    <w:rsid w:val="00A55BE2"/>
    <w:rsid w:val="00A571DB"/>
    <w:rsid w:val="00A575C2"/>
    <w:rsid w:val="00A57D0A"/>
    <w:rsid w:val="00A57EE5"/>
    <w:rsid w:val="00A60DD7"/>
    <w:rsid w:val="00A73AD7"/>
    <w:rsid w:val="00A73AE2"/>
    <w:rsid w:val="00A7433B"/>
    <w:rsid w:val="00A75504"/>
    <w:rsid w:val="00A75808"/>
    <w:rsid w:val="00A76E6C"/>
    <w:rsid w:val="00A81BFF"/>
    <w:rsid w:val="00A8487A"/>
    <w:rsid w:val="00A8645C"/>
    <w:rsid w:val="00A87B9F"/>
    <w:rsid w:val="00A90D58"/>
    <w:rsid w:val="00A90ED7"/>
    <w:rsid w:val="00A92601"/>
    <w:rsid w:val="00A92765"/>
    <w:rsid w:val="00A948D9"/>
    <w:rsid w:val="00A959CE"/>
    <w:rsid w:val="00AA014C"/>
    <w:rsid w:val="00AA1ABE"/>
    <w:rsid w:val="00AA1FAB"/>
    <w:rsid w:val="00AA4DEF"/>
    <w:rsid w:val="00AA5D2B"/>
    <w:rsid w:val="00AB03B0"/>
    <w:rsid w:val="00AB1ACB"/>
    <w:rsid w:val="00AB4308"/>
    <w:rsid w:val="00AB6B13"/>
    <w:rsid w:val="00AB7376"/>
    <w:rsid w:val="00AC66A5"/>
    <w:rsid w:val="00AC6FA2"/>
    <w:rsid w:val="00AD13A6"/>
    <w:rsid w:val="00AD3068"/>
    <w:rsid w:val="00AD4BCD"/>
    <w:rsid w:val="00AD554F"/>
    <w:rsid w:val="00AD5AF9"/>
    <w:rsid w:val="00AE1B88"/>
    <w:rsid w:val="00AE3E20"/>
    <w:rsid w:val="00AE41A2"/>
    <w:rsid w:val="00AE57DA"/>
    <w:rsid w:val="00AE58CB"/>
    <w:rsid w:val="00AF09C0"/>
    <w:rsid w:val="00AF167F"/>
    <w:rsid w:val="00AF6573"/>
    <w:rsid w:val="00B03AD1"/>
    <w:rsid w:val="00B04230"/>
    <w:rsid w:val="00B04AB9"/>
    <w:rsid w:val="00B04D0D"/>
    <w:rsid w:val="00B06A30"/>
    <w:rsid w:val="00B07449"/>
    <w:rsid w:val="00B0791F"/>
    <w:rsid w:val="00B10B07"/>
    <w:rsid w:val="00B13BA3"/>
    <w:rsid w:val="00B13FCD"/>
    <w:rsid w:val="00B20517"/>
    <w:rsid w:val="00B2507D"/>
    <w:rsid w:val="00B2661B"/>
    <w:rsid w:val="00B26F8A"/>
    <w:rsid w:val="00B332CF"/>
    <w:rsid w:val="00B335D7"/>
    <w:rsid w:val="00B336C8"/>
    <w:rsid w:val="00B347CD"/>
    <w:rsid w:val="00B354DC"/>
    <w:rsid w:val="00B45721"/>
    <w:rsid w:val="00B506B2"/>
    <w:rsid w:val="00B54547"/>
    <w:rsid w:val="00B54D45"/>
    <w:rsid w:val="00B568F4"/>
    <w:rsid w:val="00B57E13"/>
    <w:rsid w:val="00B60CA1"/>
    <w:rsid w:val="00B62C21"/>
    <w:rsid w:val="00B63F9E"/>
    <w:rsid w:val="00B64DF7"/>
    <w:rsid w:val="00B67484"/>
    <w:rsid w:val="00B70037"/>
    <w:rsid w:val="00B70B1B"/>
    <w:rsid w:val="00B73446"/>
    <w:rsid w:val="00B7377C"/>
    <w:rsid w:val="00B74CAE"/>
    <w:rsid w:val="00B80511"/>
    <w:rsid w:val="00B82A08"/>
    <w:rsid w:val="00B83753"/>
    <w:rsid w:val="00B83ECD"/>
    <w:rsid w:val="00B91A8C"/>
    <w:rsid w:val="00B92553"/>
    <w:rsid w:val="00B92EF4"/>
    <w:rsid w:val="00B94C7D"/>
    <w:rsid w:val="00B95CE6"/>
    <w:rsid w:val="00B9762A"/>
    <w:rsid w:val="00B97A3F"/>
    <w:rsid w:val="00BA0320"/>
    <w:rsid w:val="00BA16B7"/>
    <w:rsid w:val="00BA1778"/>
    <w:rsid w:val="00BA177C"/>
    <w:rsid w:val="00BA5351"/>
    <w:rsid w:val="00BA64B2"/>
    <w:rsid w:val="00BA701C"/>
    <w:rsid w:val="00BB7094"/>
    <w:rsid w:val="00BC0F4E"/>
    <w:rsid w:val="00BC1694"/>
    <w:rsid w:val="00BD1086"/>
    <w:rsid w:val="00BD1CE9"/>
    <w:rsid w:val="00BD22B4"/>
    <w:rsid w:val="00BD3FBC"/>
    <w:rsid w:val="00BD477E"/>
    <w:rsid w:val="00BD76AB"/>
    <w:rsid w:val="00BD78DA"/>
    <w:rsid w:val="00BE1724"/>
    <w:rsid w:val="00BF0578"/>
    <w:rsid w:val="00BF0631"/>
    <w:rsid w:val="00BF551F"/>
    <w:rsid w:val="00BF5977"/>
    <w:rsid w:val="00C0203A"/>
    <w:rsid w:val="00C02247"/>
    <w:rsid w:val="00C02863"/>
    <w:rsid w:val="00C043CA"/>
    <w:rsid w:val="00C07D9A"/>
    <w:rsid w:val="00C134EE"/>
    <w:rsid w:val="00C140A2"/>
    <w:rsid w:val="00C1412C"/>
    <w:rsid w:val="00C14474"/>
    <w:rsid w:val="00C15466"/>
    <w:rsid w:val="00C1750C"/>
    <w:rsid w:val="00C20B19"/>
    <w:rsid w:val="00C21644"/>
    <w:rsid w:val="00C36EAF"/>
    <w:rsid w:val="00C40867"/>
    <w:rsid w:val="00C4194B"/>
    <w:rsid w:val="00C437CD"/>
    <w:rsid w:val="00C4448C"/>
    <w:rsid w:val="00C45D04"/>
    <w:rsid w:val="00C45D6D"/>
    <w:rsid w:val="00C46C5E"/>
    <w:rsid w:val="00C52178"/>
    <w:rsid w:val="00C52249"/>
    <w:rsid w:val="00C53F9C"/>
    <w:rsid w:val="00C5543C"/>
    <w:rsid w:val="00C57682"/>
    <w:rsid w:val="00C60E18"/>
    <w:rsid w:val="00C62220"/>
    <w:rsid w:val="00C62407"/>
    <w:rsid w:val="00C63759"/>
    <w:rsid w:val="00C65ECA"/>
    <w:rsid w:val="00C66985"/>
    <w:rsid w:val="00C75875"/>
    <w:rsid w:val="00C75B3B"/>
    <w:rsid w:val="00C76511"/>
    <w:rsid w:val="00C85A1D"/>
    <w:rsid w:val="00C8617B"/>
    <w:rsid w:val="00C8673E"/>
    <w:rsid w:val="00C869D1"/>
    <w:rsid w:val="00C87697"/>
    <w:rsid w:val="00C96A86"/>
    <w:rsid w:val="00C97073"/>
    <w:rsid w:val="00CA06F7"/>
    <w:rsid w:val="00CA2869"/>
    <w:rsid w:val="00CA3D4B"/>
    <w:rsid w:val="00CA3E00"/>
    <w:rsid w:val="00CA465D"/>
    <w:rsid w:val="00CA48F3"/>
    <w:rsid w:val="00CB3594"/>
    <w:rsid w:val="00CB3F81"/>
    <w:rsid w:val="00CB46C9"/>
    <w:rsid w:val="00CB68F3"/>
    <w:rsid w:val="00CC2925"/>
    <w:rsid w:val="00CC3648"/>
    <w:rsid w:val="00CD0845"/>
    <w:rsid w:val="00CD15BC"/>
    <w:rsid w:val="00CD1BCA"/>
    <w:rsid w:val="00CD5F45"/>
    <w:rsid w:val="00CE17F2"/>
    <w:rsid w:val="00CE1842"/>
    <w:rsid w:val="00CE2B2B"/>
    <w:rsid w:val="00CE2E5B"/>
    <w:rsid w:val="00CE62E6"/>
    <w:rsid w:val="00CE6E13"/>
    <w:rsid w:val="00CE72F3"/>
    <w:rsid w:val="00CE7704"/>
    <w:rsid w:val="00CE79D5"/>
    <w:rsid w:val="00CF0E6D"/>
    <w:rsid w:val="00CF1338"/>
    <w:rsid w:val="00CF2703"/>
    <w:rsid w:val="00CF7B49"/>
    <w:rsid w:val="00D0019D"/>
    <w:rsid w:val="00D031F3"/>
    <w:rsid w:val="00D103E0"/>
    <w:rsid w:val="00D11B22"/>
    <w:rsid w:val="00D1473D"/>
    <w:rsid w:val="00D14AD9"/>
    <w:rsid w:val="00D15CB6"/>
    <w:rsid w:val="00D16567"/>
    <w:rsid w:val="00D17353"/>
    <w:rsid w:val="00D177BB"/>
    <w:rsid w:val="00D216BB"/>
    <w:rsid w:val="00D228C9"/>
    <w:rsid w:val="00D22A79"/>
    <w:rsid w:val="00D26E32"/>
    <w:rsid w:val="00D3495F"/>
    <w:rsid w:val="00D377A3"/>
    <w:rsid w:val="00D454D9"/>
    <w:rsid w:val="00D50B6A"/>
    <w:rsid w:val="00D547DE"/>
    <w:rsid w:val="00D572FE"/>
    <w:rsid w:val="00D60C26"/>
    <w:rsid w:val="00D65F0C"/>
    <w:rsid w:val="00D66473"/>
    <w:rsid w:val="00D67ECA"/>
    <w:rsid w:val="00D731E3"/>
    <w:rsid w:val="00D77623"/>
    <w:rsid w:val="00D81695"/>
    <w:rsid w:val="00D8250F"/>
    <w:rsid w:val="00D83ACB"/>
    <w:rsid w:val="00D873E5"/>
    <w:rsid w:val="00D90ACC"/>
    <w:rsid w:val="00D935A4"/>
    <w:rsid w:val="00D93FA7"/>
    <w:rsid w:val="00DA2DE6"/>
    <w:rsid w:val="00DA3448"/>
    <w:rsid w:val="00DA3FE4"/>
    <w:rsid w:val="00DA49C4"/>
    <w:rsid w:val="00DA549D"/>
    <w:rsid w:val="00DA5A97"/>
    <w:rsid w:val="00DA7AB4"/>
    <w:rsid w:val="00DB2A16"/>
    <w:rsid w:val="00DB37D6"/>
    <w:rsid w:val="00DB6046"/>
    <w:rsid w:val="00DB6FB3"/>
    <w:rsid w:val="00DB7F8D"/>
    <w:rsid w:val="00DC0A3E"/>
    <w:rsid w:val="00DC533D"/>
    <w:rsid w:val="00DC6B83"/>
    <w:rsid w:val="00DD29E6"/>
    <w:rsid w:val="00DD7BB7"/>
    <w:rsid w:val="00DE1608"/>
    <w:rsid w:val="00DE1FEB"/>
    <w:rsid w:val="00DE2277"/>
    <w:rsid w:val="00DE3842"/>
    <w:rsid w:val="00DE5E48"/>
    <w:rsid w:val="00DF4D24"/>
    <w:rsid w:val="00DF67E8"/>
    <w:rsid w:val="00DF6DE4"/>
    <w:rsid w:val="00E00AB7"/>
    <w:rsid w:val="00E02185"/>
    <w:rsid w:val="00E05FEE"/>
    <w:rsid w:val="00E06080"/>
    <w:rsid w:val="00E10E49"/>
    <w:rsid w:val="00E10F24"/>
    <w:rsid w:val="00E12578"/>
    <w:rsid w:val="00E1294B"/>
    <w:rsid w:val="00E13FD1"/>
    <w:rsid w:val="00E20322"/>
    <w:rsid w:val="00E213F5"/>
    <w:rsid w:val="00E25A0D"/>
    <w:rsid w:val="00E266B7"/>
    <w:rsid w:val="00E3052A"/>
    <w:rsid w:val="00E31AAA"/>
    <w:rsid w:val="00E35E38"/>
    <w:rsid w:val="00E40A06"/>
    <w:rsid w:val="00E41AF0"/>
    <w:rsid w:val="00E41C9F"/>
    <w:rsid w:val="00E42742"/>
    <w:rsid w:val="00E43262"/>
    <w:rsid w:val="00E4449C"/>
    <w:rsid w:val="00E4532B"/>
    <w:rsid w:val="00E463D4"/>
    <w:rsid w:val="00E46626"/>
    <w:rsid w:val="00E47BB1"/>
    <w:rsid w:val="00E542F6"/>
    <w:rsid w:val="00E5469A"/>
    <w:rsid w:val="00E54B30"/>
    <w:rsid w:val="00E57957"/>
    <w:rsid w:val="00E61FD0"/>
    <w:rsid w:val="00E620EE"/>
    <w:rsid w:val="00E6570C"/>
    <w:rsid w:val="00E66960"/>
    <w:rsid w:val="00E67587"/>
    <w:rsid w:val="00E730E1"/>
    <w:rsid w:val="00E75217"/>
    <w:rsid w:val="00E7783F"/>
    <w:rsid w:val="00E91AAB"/>
    <w:rsid w:val="00E9235F"/>
    <w:rsid w:val="00E923CC"/>
    <w:rsid w:val="00E926DD"/>
    <w:rsid w:val="00E93E09"/>
    <w:rsid w:val="00E95366"/>
    <w:rsid w:val="00EA2EDF"/>
    <w:rsid w:val="00EA4514"/>
    <w:rsid w:val="00EA53DF"/>
    <w:rsid w:val="00EA6D2C"/>
    <w:rsid w:val="00EB11DF"/>
    <w:rsid w:val="00EB2168"/>
    <w:rsid w:val="00EB375E"/>
    <w:rsid w:val="00EB4905"/>
    <w:rsid w:val="00EB7D5C"/>
    <w:rsid w:val="00EC0C4F"/>
    <w:rsid w:val="00EC2F22"/>
    <w:rsid w:val="00EC3389"/>
    <w:rsid w:val="00EC7B12"/>
    <w:rsid w:val="00ED0DCE"/>
    <w:rsid w:val="00ED12E6"/>
    <w:rsid w:val="00ED66E2"/>
    <w:rsid w:val="00ED78D8"/>
    <w:rsid w:val="00EE05CD"/>
    <w:rsid w:val="00EE2361"/>
    <w:rsid w:val="00EE2E03"/>
    <w:rsid w:val="00EE754C"/>
    <w:rsid w:val="00EF1991"/>
    <w:rsid w:val="00EF1BD8"/>
    <w:rsid w:val="00EF364E"/>
    <w:rsid w:val="00EF36F4"/>
    <w:rsid w:val="00EF4917"/>
    <w:rsid w:val="00EF6413"/>
    <w:rsid w:val="00EF6C06"/>
    <w:rsid w:val="00EF751F"/>
    <w:rsid w:val="00F01350"/>
    <w:rsid w:val="00F03462"/>
    <w:rsid w:val="00F0374E"/>
    <w:rsid w:val="00F069FC"/>
    <w:rsid w:val="00F1007E"/>
    <w:rsid w:val="00F14923"/>
    <w:rsid w:val="00F14B2D"/>
    <w:rsid w:val="00F16EF4"/>
    <w:rsid w:val="00F16F42"/>
    <w:rsid w:val="00F21BAC"/>
    <w:rsid w:val="00F23919"/>
    <w:rsid w:val="00F256F1"/>
    <w:rsid w:val="00F36BB8"/>
    <w:rsid w:val="00F36D3C"/>
    <w:rsid w:val="00F40278"/>
    <w:rsid w:val="00F407F6"/>
    <w:rsid w:val="00F50925"/>
    <w:rsid w:val="00F52F86"/>
    <w:rsid w:val="00F557E1"/>
    <w:rsid w:val="00F55E3E"/>
    <w:rsid w:val="00F56DC5"/>
    <w:rsid w:val="00F572CC"/>
    <w:rsid w:val="00F71F53"/>
    <w:rsid w:val="00F72DDA"/>
    <w:rsid w:val="00F7709D"/>
    <w:rsid w:val="00F80AD2"/>
    <w:rsid w:val="00F833C6"/>
    <w:rsid w:val="00F836B2"/>
    <w:rsid w:val="00F838B6"/>
    <w:rsid w:val="00F868AD"/>
    <w:rsid w:val="00F90084"/>
    <w:rsid w:val="00F931D0"/>
    <w:rsid w:val="00F94B32"/>
    <w:rsid w:val="00F95127"/>
    <w:rsid w:val="00F95B40"/>
    <w:rsid w:val="00F96F3A"/>
    <w:rsid w:val="00F97648"/>
    <w:rsid w:val="00FA096A"/>
    <w:rsid w:val="00FA348C"/>
    <w:rsid w:val="00FA3B32"/>
    <w:rsid w:val="00FA4912"/>
    <w:rsid w:val="00FA56C5"/>
    <w:rsid w:val="00FA6446"/>
    <w:rsid w:val="00FC1AD2"/>
    <w:rsid w:val="00FC2ED3"/>
    <w:rsid w:val="00FC47F6"/>
    <w:rsid w:val="00FC515E"/>
    <w:rsid w:val="00FC61FE"/>
    <w:rsid w:val="00FC6338"/>
    <w:rsid w:val="00FC76FC"/>
    <w:rsid w:val="00FD0662"/>
    <w:rsid w:val="00FD1171"/>
    <w:rsid w:val="00FD38D8"/>
    <w:rsid w:val="00FD76A7"/>
    <w:rsid w:val="00FE2DA8"/>
    <w:rsid w:val="00FF0EC4"/>
    <w:rsid w:val="00FF17C6"/>
    <w:rsid w:val="00FF2266"/>
    <w:rsid w:val="00FF3327"/>
    <w:rsid w:val="00FF3F42"/>
    <w:rsid w:val="00FF435F"/>
    <w:rsid w:val="00FF461A"/>
    <w:rsid w:val="00FF51B3"/>
    <w:rsid w:val="00FF6B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7D18A6E"/>
  <w15:docId w15:val="{59B4C5FC-1FE9-4311-A9BF-10235F5D7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88D"/>
  </w:style>
  <w:style w:type="paragraph" w:styleId="Heading1">
    <w:name w:val="heading 1"/>
    <w:basedOn w:val="Normal"/>
    <w:next w:val="Normal"/>
    <w:link w:val="Heading1Char"/>
    <w:uiPriority w:val="9"/>
    <w:qFormat/>
    <w:rsid w:val="00E546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5542C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542C1"/>
    <w:rPr>
      <w:i/>
      <w:iCs/>
    </w:rPr>
  </w:style>
  <w:style w:type="character" w:customStyle="1" w:styleId="Heading3Char">
    <w:name w:val="Heading 3 Char"/>
    <w:basedOn w:val="DefaultParagraphFont"/>
    <w:link w:val="Heading3"/>
    <w:uiPriority w:val="9"/>
    <w:rsid w:val="005542C1"/>
    <w:rPr>
      <w:rFonts w:ascii="Times New Roman" w:eastAsia="Times New Roman" w:hAnsi="Times New Roman" w:cs="Times New Roman"/>
      <w:b/>
      <w:bCs/>
      <w:sz w:val="27"/>
      <w:szCs w:val="27"/>
    </w:rPr>
  </w:style>
  <w:style w:type="paragraph" w:styleId="NormalWeb">
    <w:name w:val="Normal (Web)"/>
    <w:basedOn w:val="Normal"/>
    <w:uiPriority w:val="99"/>
    <w:unhideWhenUsed/>
    <w:rsid w:val="005542C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371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7110"/>
  </w:style>
  <w:style w:type="paragraph" w:styleId="Footer">
    <w:name w:val="footer"/>
    <w:basedOn w:val="Normal"/>
    <w:link w:val="FooterChar"/>
    <w:uiPriority w:val="99"/>
    <w:unhideWhenUsed/>
    <w:rsid w:val="004371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7110"/>
  </w:style>
  <w:style w:type="character" w:styleId="Hyperlink">
    <w:name w:val="Hyperlink"/>
    <w:basedOn w:val="DefaultParagraphFont"/>
    <w:uiPriority w:val="99"/>
    <w:unhideWhenUsed/>
    <w:rsid w:val="00E9235F"/>
    <w:rPr>
      <w:color w:val="0000FF"/>
      <w:u w:val="single"/>
    </w:rPr>
  </w:style>
  <w:style w:type="character" w:styleId="Strong">
    <w:name w:val="Strong"/>
    <w:basedOn w:val="DefaultParagraphFont"/>
    <w:uiPriority w:val="22"/>
    <w:qFormat/>
    <w:rsid w:val="00E9235F"/>
    <w:rPr>
      <w:b/>
      <w:bCs/>
    </w:rPr>
  </w:style>
  <w:style w:type="character" w:styleId="UnresolvedMention">
    <w:name w:val="Unresolved Mention"/>
    <w:basedOn w:val="DefaultParagraphFont"/>
    <w:uiPriority w:val="99"/>
    <w:semiHidden/>
    <w:unhideWhenUsed/>
    <w:rsid w:val="008463CA"/>
    <w:rPr>
      <w:color w:val="605E5C"/>
      <w:shd w:val="clear" w:color="auto" w:fill="E1DFDD"/>
    </w:rPr>
  </w:style>
  <w:style w:type="character" w:customStyle="1" w:styleId="e24kjd">
    <w:name w:val="e24kjd"/>
    <w:basedOn w:val="DefaultParagraphFont"/>
    <w:rsid w:val="00747546"/>
  </w:style>
  <w:style w:type="character" w:customStyle="1" w:styleId="w8qarf">
    <w:name w:val="w8qarf"/>
    <w:basedOn w:val="DefaultParagraphFont"/>
    <w:rsid w:val="00747546"/>
  </w:style>
  <w:style w:type="character" w:customStyle="1" w:styleId="lrzxr">
    <w:name w:val="lrzxr"/>
    <w:basedOn w:val="DefaultParagraphFont"/>
    <w:rsid w:val="00747546"/>
  </w:style>
  <w:style w:type="paragraph" w:customStyle="1" w:styleId="Level1">
    <w:name w:val="Level 1"/>
    <w:basedOn w:val="Normal"/>
    <w:qFormat/>
    <w:rsid w:val="00AA4DEF"/>
    <w:pPr>
      <w:numPr>
        <w:numId w:val="15"/>
      </w:numPr>
      <w:spacing w:line="256" w:lineRule="auto"/>
    </w:pPr>
    <w:rPr>
      <w:u w:val="single"/>
    </w:rPr>
  </w:style>
  <w:style w:type="paragraph" w:customStyle="1" w:styleId="Level2">
    <w:name w:val="Level 2"/>
    <w:basedOn w:val="Normal"/>
    <w:rsid w:val="00AA4DEF"/>
    <w:pPr>
      <w:numPr>
        <w:ilvl w:val="1"/>
        <w:numId w:val="15"/>
      </w:numPr>
      <w:spacing w:line="256" w:lineRule="auto"/>
    </w:pPr>
  </w:style>
  <w:style w:type="paragraph" w:customStyle="1" w:styleId="Level3">
    <w:name w:val="Level 3"/>
    <w:basedOn w:val="Normal"/>
    <w:rsid w:val="00AA4DEF"/>
    <w:pPr>
      <w:numPr>
        <w:ilvl w:val="2"/>
        <w:numId w:val="15"/>
      </w:numPr>
      <w:spacing w:line="256" w:lineRule="auto"/>
    </w:pPr>
  </w:style>
  <w:style w:type="paragraph" w:customStyle="1" w:styleId="Level4">
    <w:name w:val="Level 4"/>
    <w:basedOn w:val="Normal"/>
    <w:rsid w:val="00AA4DEF"/>
    <w:pPr>
      <w:numPr>
        <w:ilvl w:val="3"/>
        <w:numId w:val="15"/>
      </w:numPr>
      <w:spacing w:line="256" w:lineRule="auto"/>
    </w:pPr>
  </w:style>
  <w:style w:type="paragraph" w:customStyle="1" w:styleId="Level5">
    <w:name w:val="Level 5"/>
    <w:basedOn w:val="Normal"/>
    <w:rsid w:val="00AA4DEF"/>
    <w:pPr>
      <w:numPr>
        <w:ilvl w:val="4"/>
        <w:numId w:val="15"/>
      </w:numPr>
      <w:spacing w:line="256" w:lineRule="auto"/>
    </w:pPr>
  </w:style>
  <w:style w:type="paragraph" w:customStyle="1" w:styleId="Level6">
    <w:name w:val="Level 6"/>
    <w:basedOn w:val="Normal"/>
    <w:rsid w:val="00AA4DEF"/>
    <w:pPr>
      <w:numPr>
        <w:ilvl w:val="5"/>
        <w:numId w:val="15"/>
      </w:numPr>
      <w:spacing w:line="256" w:lineRule="auto"/>
    </w:pPr>
  </w:style>
  <w:style w:type="paragraph" w:customStyle="1" w:styleId="Level7">
    <w:name w:val="Level 7"/>
    <w:basedOn w:val="Normal"/>
    <w:rsid w:val="00AA4DEF"/>
    <w:pPr>
      <w:numPr>
        <w:ilvl w:val="6"/>
        <w:numId w:val="15"/>
      </w:numPr>
      <w:spacing w:line="256" w:lineRule="auto"/>
    </w:pPr>
  </w:style>
  <w:style w:type="paragraph" w:customStyle="1" w:styleId="BR201Title">
    <w:name w:val="BR201 Title"/>
    <w:basedOn w:val="Normal"/>
    <w:rsid w:val="00AA4DEF"/>
    <w:pPr>
      <w:spacing w:line="256" w:lineRule="auto"/>
    </w:pPr>
    <w:rPr>
      <w:b/>
      <w:u w:val="single"/>
    </w:rPr>
  </w:style>
  <w:style w:type="paragraph" w:styleId="BodyText">
    <w:name w:val="Body Text"/>
    <w:basedOn w:val="Normal"/>
    <w:link w:val="BodyTextChar"/>
    <w:uiPriority w:val="99"/>
    <w:semiHidden/>
    <w:unhideWhenUsed/>
    <w:rsid w:val="00E3052A"/>
    <w:pPr>
      <w:spacing w:after="120"/>
    </w:pPr>
  </w:style>
  <w:style w:type="character" w:customStyle="1" w:styleId="BodyTextChar">
    <w:name w:val="Body Text Char"/>
    <w:basedOn w:val="DefaultParagraphFont"/>
    <w:link w:val="BodyText"/>
    <w:uiPriority w:val="99"/>
    <w:semiHidden/>
    <w:rsid w:val="00E3052A"/>
  </w:style>
  <w:style w:type="paragraph" w:styleId="BodyTextFirstIndent">
    <w:name w:val="Body Text First Indent"/>
    <w:basedOn w:val="BodyText"/>
    <w:link w:val="BodyTextFirstIndentChar"/>
    <w:autoRedefine/>
    <w:semiHidden/>
    <w:unhideWhenUsed/>
    <w:rsid w:val="00E3052A"/>
    <w:pPr>
      <w:spacing w:after="160" w:line="240" w:lineRule="auto"/>
      <w:ind w:firstLine="720"/>
    </w:pPr>
  </w:style>
  <w:style w:type="character" w:customStyle="1" w:styleId="BodyTextFirstIndentChar">
    <w:name w:val="Body Text First Indent Char"/>
    <w:basedOn w:val="BodyTextChar"/>
    <w:link w:val="BodyTextFirstIndent"/>
    <w:semiHidden/>
    <w:rsid w:val="00E3052A"/>
  </w:style>
  <w:style w:type="character" w:customStyle="1" w:styleId="Heading1Char">
    <w:name w:val="Heading 1 Char"/>
    <w:basedOn w:val="DefaultParagraphFont"/>
    <w:link w:val="Heading1"/>
    <w:uiPriority w:val="9"/>
    <w:rsid w:val="00E5469A"/>
    <w:rPr>
      <w:rFonts w:asciiTheme="majorHAnsi" w:eastAsiaTheme="majorEastAsia" w:hAnsiTheme="majorHAnsi" w:cstheme="majorBidi"/>
      <w:color w:val="2F5496" w:themeColor="accent1" w:themeShade="BF"/>
      <w:sz w:val="32"/>
      <w:szCs w:val="32"/>
    </w:rPr>
  </w:style>
  <w:style w:type="paragraph" w:customStyle="1" w:styleId="byline">
    <w:name w:val="byline"/>
    <w:basedOn w:val="Normal"/>
    <w:rsid w:val="00E546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gallery-imgcaption">
    <w:name w:val="article-gallery-img__caption"/>
    <w:basedOn w:val="Normal"/>
    <w:rsid w:val="00E5469A"/>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A92601"/>
    <w:rPr>
      <w:i/>
      <w:iCs/>
    </w:rPr>
  </w:style>
  <w:style w:type="paragraph" w:customStyle="1" w:styleId="action-menu-item">
    <w:name w:val="action-menu-item"/>
    <w:basedOn w:val="Normal"/>
    <w:rsid w:val="00A926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A92601"/>
  </w:style>
  <w:style w:type="paragraph" w:styleId="ListParagraph">
    <w:name w:val="List Paragraph"/>
    <w:basedOn w:val="Normal"/>
    <w:uiPriority w:val="34"/>
    <w:qFormat/>
    <w:rsid w:val="00DA5A97"/>
    <w:pPr>
      <w:ind w:left="720"/>
      <w:contextualSpacing/>
    </w:pPr>
  </w:style>
  <w:style w:type="paragraph" w:styleId="Revision">
    <w:name w:val="Revision"/>
    <w:hidden/>
    <w:uiPriority w:val="99"/>
    <w:semiHidden/>
    <w:rsid w:val="00A14255"/>
    <w:pPr>
      <w:spacing w:after="0" w:line="240" w:lineRule="auto"/>
    </w:pPr>
  </w:style>
  <w:style w:type="paragraph" w:styleId="BalloonText">
    <w:name w:val="Balloon Text"/>
    <w:basedOn w:val="Normal"/>
    <w:link w:val="BalloonTextChar"/>
    <w:uiPriority w:val="99"/>
    <w:semiHidden/>
    <w:unhideWhenUsed/>
    <w:rsid w:val="00A142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4255"/>
    <w:rPr>
      <w:rFonts w:ascii="Segoe UI" w:hAnsi="Segoe UI" w:cs="Segoe UI"/>
      <w:sz w:val="18"/>
      <w:szCs w:val="18"/>
    </w:rPr>
  </w:style>
  <w:style w:type="paragraph" w:styleId="TOCHeading">
    <w:name w:val="TOC Heading"/>
    <w:basedOn w:val="Heading1"/>
    <w:next w:val="Normal"/>
    <w:uiPriority w:val="39"/>
    <w:unhideWhenUsed/>
    <w:qFormat/>
    <w:rsid w:val="00885BAF"/>
    <w:pPr>
      <w:outlineLvl w:val="9"/>
    </w:pPr>
  </w:style>
  <w:style w:type="paragraph" w:styleId="TOC3">
    <w:name w:val="toc 3"/>
    <w:basedOn w:val="Normal"/>
    <w:next w:val="Normal"/>
    <w:autoRedefine/>
    <w:uiPriority w:val="39"/>
    <w:unhideWhenUsed/>
    <w:rsid w:val="00885BAF"/>
    <w:pPr>
      <w:spacing w:after="100"/>
      <w:ind w:left="440"/>
    </w:pPr>
  </w:style>
  <w:style w:type="paragraph" w:styleId="TOC2">
    <w:name w:val="toc 2"/>
    <w:basedOn w:val="Normal"/>
    <w:next w:val="Normal"/>
    <w:autoRedefine/>
    <w:uiPriority w:val="39"/>
    <w:unhideWhenUsed/>
    <w:rsid w:val="00867AA0"/>
    <w:pPr>
      <w:spacing w:after="100"/>
      <w:ind w:left="220"/>
    </w:pPr>
    <w:rPr>
      <w:rFonts w:eastAsiaTheme="minorEastAsia" w:cs="Times New Roman"/>
    </w:rPr>
  </w:style>
  <w:style w:type="paragraph" w:styleId="TOC1">
    <w:name w:val="toc 1"/>
    <w:basedOn w:val="Normal"/>
    <w:next w:val="Normal"/>
    <w:autoRedefine/>
    <w:uiPriority w:val="39"/>
    <w:unhideWhenUsed/>
    <w:rsid w:val="00867AA0"/>
    <w:pPr>
      <w:spacing w:after="100"/>
    </w:pPr>
    <w:rPr>
      <w:rFonts w:eastAsiaTheme="minorEastAsia" w:cs="Times New Roman"/>
    </w:rPr>
  </w:style>
  <w:style w:type="character" w:styleId="CommentReference">
    <w:name w:val="annotation reference"/>
    <w:basedOn w:val="DefaultParagraphFont"/>
    <w:uiPriority w:val="99"/>
    <w:semiHidden/>
    <w:unhideWhenUsed/>
    <w:rsid w:val="00A57D0A"/>
    <w:rPr>
      <w:sz w:val="16"/>
      <w:szCs w:val="16"/>
    </w:rPr>
  </w:style>
  <w:style w:type="paragraph" w:styleId="CommentText">
    <w:name w:val="annotation text"/>
    <w:basedOn w:val="Normal"/>
    <w:link w:val="CommentTextChar"/>
    <w:uiPriority w:val="99"/>
    <w:semiHidden/>
    <w:unhideWhenUsed/>
    <w:rsid w:val="00A57D0A"/>
    <w:pPr>
      <w:spacing w:line="240" w:lineRule="auto"/>
    </w:pPr>
    <w:rPr>
      <w:sz w:val="20"/>
      <w:szCs w:val="20"/>
    </w:rPr>
  </w:style>
  <w:style w:type="character" w:customStyle="1" w:styleId="CommentTextChar">
    <w:name w:val="Comment Text Char"/>
    <w:basedOn w:val="DefaultParagraphFont"/>
    <w:link w:val="CommentText"/>
    <w:uiPriority w:val="99"/>
    <w:semiHidden/>
    <w:rsid w:val="00A57D0A"/>
    <w:rPr>
      <w:sz w:val="20"/>
      <w:szCs w:val="20"/>
    </w:rPr>
  </w:style>
  <w:style w:type="paragraph" w:styleId="CommentSubject">
    <w:name w:val="annotation subject"/>
    <w:basedOn w:val="CommentText"/>
    <w:next w:val="CommentText"/>
    <w:link w:val="CommentSubjectChar"/>
    <w:uiPriority w:val="99"/>
    <w:semiHidden/>
    <w:unhideWhenUsed/>
    <w:rsid w:val="00A57D0A"/>
    <w:rPr>
      <w:b/>
      <w:bCs/>
    </w:rPr>
  </w:style>
  <w:style w:type="character" w:customStyle="1" w:styleId="CommentSubjectChar">
    <w:name w:val="Comment Subject Char"/>
    <w:basedOn w:val="CommentTextChar"/>
    <w:link w:val="CommentSubject"/>
    <w:uiPriority w:val="99"/>
    <w:semiHidden/>
    <w:rsid w:val="00A57D0A"/>
    <w:rPr>
      <w:b/>
      <w:bCs/>
      <w:sz w:val="20"/>
      <w:szCs w:val="20"/>
    </w:rPr>
  </w:style>
  <w:style w:type="paragraph" w:customStyle="1" w:styleId="xmsoplaintext">
    <w:name w:val="x_msoplaintext"/>
    <w:basedOn w:val="Normal"/>
    <w:rsid w:val="003A7E65"/>
    <w:pPr>
      <w:spacing w:after="0" w:line="240" w:lineRule="auto"/>
    </w:pPr>
    <w:rPr>
      <w:rFonts w:ascii="Calibri" w:hAnsi="Calibri" w:cs="Calibri"/>
    </w:rPr>
  </w:style>
  <w:style w:type="paragraph" w:customStyle="1" w:styleId="xmsonormal">
    <w:name w:val="x_msonormal"/>
    <w:basedOn w:val="Normal"/>
    <w:rsid w:val="003A7E65"/>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9246">
      <w:bodyDiv w:val="1"/>
      <w:marLeft w:val="0"/>
      <w:marRight w:val="0"/>
      <w:marTop w:val="0"/>
      <w:marBottom w:val="0"/>
      <w:divBdr>
        <w:top w:val="none" w:sz="0" w:space="0" w:color="auto"/>
        <w:left w:val="none" w:sz="0" w:space="0" w:color="auto"/>
        <w:bottom w:val="none" w:sz="0" w:space="0" w:color="auto"/>
        <w:right w:val="none" w:sz="0" w:space="0" w:color="auto"/>
      </w:divBdr>
    </w:div>
    <w:div w:id="261228255">
      <w:bodyDiv w:val="1"/>
      <w:marLeft w:val="0"/>
      <w:marRight w:val="0"/>
      <w:marTop w:val="0"/>
      <w:marBottom w:val="0"/>
      <w:divBdr>
        <w:top w:val="none" w:sz="0" w:space="0" w:color="auto"/>
        <w:left w:val="none" w:sz="0" w:space="0" w:color="auto"/>
        <w:bottom w:val="none" w:sz="0" w:space="0" w:color="auto"/>
        <w:right w:val="none" w:sz="0" w:space="0" w:color="auto"/>
      </w:divBdr>
    </w:div>
    <w:div w:id="312678994">
      <w:bodyDiv w:val="1"/>
      <w:marLeft w:val="0"/>
      <w:marRight w:val="0"/>
      <w:marTop w:val="0"/>
      <w:marBottom w:val="0"/>
      <w:divBdr>
        <w:top w:val="none" w:sz="0" w:space="0" w:color="auto"/>
        <w:left w:val="none" w:sz="0" w:space="0" w:color="auto"/>
        <w:bottom w:val="none" w:sz="0" w:space="0" w:color="auto"/>
        <w:right w:val="none" w:sz="0" w:space="0" w:color="auto"/>
      </w:divBdr>
    </w:div>
    <w:div w:id="331179043">
      <w:bodyDiv w:val="1"/>
      <w:marLeft w:val="0"/>
      <w:marRight w:val="0"/>
      <w:marTop w:val="0"/>
      <w:marBottom w:val="0"/>
      <w:divBdr>
        <w:top w:val="none" w:sz="0" w:space="0" w:color="auto"/>
        <w:left w:val="none" w:sz="0" w:space="0" w:color="auto"/>
        <w:bottom w:val="none" w:sz="0" w:space="0" w:color="auto"/>
        <w:right w:val="none" w:sz="0" w:space="0" w:color="auto"/>
      </w:divBdr>
    </w:div>
    <w:div w:id="441846859">
      <w:bodyDiv w:val="1"/>
      <w:marLeft w:val="0"/>
      <w:marRight w:val="0"/>
      <w:marTop w:val="0"/>
      <w:marBottom w:val="0"/>
      <w:divBdr>
        <w:top w:val="none" w:sz="0" w:space="0" w:color="auto"/>
        <w:left w:val="none" w:sz="0" w:space="0" w:color="auto"/>
        <w:bottom w:val="none" w:sz="0" w:space="0" w:color="auto"/>
        <w:right w:val="none" w:sz="0" w:space="0" w:color="auto"/>
      </w:divBdr>
    </w:div>
    <w:div w:id="648291621">
      <w:bodyDiv w:val="1"/>
      <w:marLeft w:val="0"/>
      <w:marRight w:val="0"/>
      <w:marTop w:val="0"/>
      <w:marBottom w:val="0"/>
      <w:divBdr>
        <w:top w:val="none" w:sz="0" w:space="0" w:color="auto"/>
        <w:left w:val="none" w:sz="0" w:space="0" w:color="auto"/>
        <w:bottom w:val="none" w:sz="0" w:space="0" w:color="auto"/>
        <w:right w:val="none" w:sz="0" w:space="0" w:color="auto"/>
      </w:divBdr>
    </w:div>
    <w:div w:id="690574026">
      <w:bodyDiv w:val="1"/>
      <w:marLeft w:val="0"/>
      <w:marRight w:val="0"/>
      <w:marTop w:val="0"/>
      <w:marBottom w:val="0"/>
      <w:divBdr>
        <w:top w:val="none" w:sz="0" w:space="0" w:color="auto"/>
        <w:left w:val="none" w:sz="0" w:space="0" w:color="auto"/>
        <w:bottom w:val="none" w:sz="0" w:space="0" w:color="auto"/>
        <w:right w:val="none" w:sz="0" w:space="0" w:color="auto"/>
      </w:divBdr>
      <w:divsChild>
        <w:div w:id="53358416">
          <w:marLeft w:val="547"/>
          <w:marRight w:val="0"/>
          <w:marTop w:val="154"/>
          <w:marBottom w:val="0"/>
          <w:divBdr>
            <w:top w:val="none" w:sz="0" w:space="0" w:color="auto"/>
            <w:left w:val="none" w:sz="0" w:space="0" w:color="auto"/>
            <w:bottom w:val="none" w:sz="0" w:space="0" w:color="auto"/>
            <w:right w:val="none" w:sz="0" w:space="0" w:color="auto"/>
          </w:divBdr>
        </w:div>
      </w:divsChild>
    </w:div>
    <w:div w:id="950749107">
      <w:bodyDiv w:val="1"/>
      <w:marLeft w:val="0"/>
      <w:marRight w:val="0"/>
      <w:marTop w:val="0"/>
      <w:marBottom w:val="0"/>
      <w:divBdr>
        <w:top w:val="none" w:sz="0" w:space="0" w:color="auto"/>
        <w:left w:val="none" w:sz="0" w:space="0" w:color="auto"/>
        <w:bottom w:val="none" w:sz="0" w:space="0" w:color="auto"/>
        <w:right w:val="none" w:sz="0" w:space="0" w:color="auto"/>
      </w:divBdr>
    </w:div>
    <w:div w:id="1044525053">
      <w:bodyDiv w:val="1"/>
      <w:marLeft w:val="0"/>
      <w:marRight w:val="0"/>
      <w:marTop w:val="0"/>
      <w:marBottom w:val="0"/>
      <w:divBdr>
        <w:top w:val="none" w:sz="0" w:space="0" w:color="auto"/>
        <w:left w:val="none" w:sz="0" w:space="0" w:color="auto"/>
        <w:bottom w:val="none" w:sz="0" w:space="0" w:color="auto"/>
        <w:right w:val="none" w:sz="0" w:space="0" w:color="auto"/>
      </w:divBdr>
    </w:div>
    <w:div w:id="1089692898">
      <w:bodyDiv w:val="1"/>
      <w:marLeft w:val="0"/>
      <w:marRight w:val="0"/>
      <w:marTop w:val="0"/>
      <w:marBottom w:val="0"/>
      <w:divBdr>
        <w:top w:val="none" w:sz="0" w:space="0" w:color="auto"/>
        <w:left w:val="none" w:sz="0" w:space="0" w:color="auto"/>
        <w:bottom w:val="none" w:sz="0" w:space="0" w:color="auto"/>
        <w:right w:val="none" w:sz="0" w:space="0" w:color="auto"/>
      </w:divBdr>
    </w:div>
    <w:div w:id="1171139911">
      <w:bodyDiv w:val="1"/>
      <w:marLeft w:val="0"/>
      <w:marRight w:val="0"/>
      <w:marTop w:val="0"/>
      <w:marBottom w:val="0"/>
      <w:divBdr>
        <w:top w:val="none" w:sz="0" w:space="0" w:color="auto"/>
        <w:left w:val="none" w:sz="0" w:space="0" w:color="auto"/>
        <w:bottom w:val="none" w:sz="0" w:space="0" w:color="auto"/>
        <w:right w:val="none" w:sz="0" w:space="0" w:color="auto"/>
      </w:divBdr>
      <w:divsChild>
        <w:div w:id="78144256">
          <w:marLeft w:val="0"/>
          <w:marRight w:val="0"/>
          <w:marTop w:val="0"/>
          <w:marBottom w:val="0"/>
          <w:divBdr>
            <w:top w:val="none" w:sz="0" w:space="0" w:color="auto"/>
            <w:left w:val="none" w:sz="0" w:space="0" w:color="auto"/>
            <w:bottom w:val="none" w:sz="0" w:space="0" w:color="auto"/>
            <w:right w:val="none" w:sz="0" w:space="0" w:color="auto"/>
          </w:divBdr>
          <w:divsChild>
            <w:div w:id="15235411">
              <w:marLeft w:val="0"/>
              <w:marRight w:val="0"/>
              <w:marTop w:val="0"/>
              <w:marBottom w:val="240"/>
              <w:divBdr>
                <w:top w:val="none" w:sz="0" w:space="0" w:color="auto"/>
                <w:left w:val="none" w:sz="0" w:space="0" w:color="auto"/>
                <w:bottom w:val="none" w:sz="0" w:space="0" w:color="auto"/>
                <w:right w:val="none" w:sz="0" w:space="0" w:color="auto"/>
              </w:divBdr>
            </w:div>
          </w:divsChild>
        </w:div>
        <w:div w:id="794374164">
          <w:marLeft w:val="0"/>
          <w:marRight w:val="0"/>
          <w:marTop w:val="0"/>
          <w:marBottom w:val="0"/>
          <w:divBdr>
            <w:top w:val="none" w:sz="0" w:space="0" w:color="auto"/>
            <w:left w:val="none" w:sz="0" w:space="0" w:color="auto"/>
            <w:bottom w:val="none" w:sz="0" w:space="0" w:color="auto"/>
            <w:right w:val="none" w:sz="0" w:space="0" w:color="auto"/>
          </w:divBdr>
          <w:divsChild>
            <w:div w:id="1262224469">
              <w:marLeft w:val="0"/>
              <w:marRight w:val="0"/>
              <w:marTop w:val="0"/>
              <w:marBottom w:val="240"/>
              <w:divBdr>
                <w:top w:val="none" w:sz="0" w:space="0" w:color="auto"/>
                <w:left w:val="none" w:sz="0" w:space="0" w:color="auto"/>
                <w:bottom w:val="none" w:sz="0" w:space="0" w:color="auto"/>
                <w:right w:val="none" w:sz="0" w:space="0" w:color="auto"/>
              </w:divBdr>
            </w:div>
          </w:divsChild>
        </w:div>
        <w:div w:id="1178154049">
          <w:marLeft w:val="0"/>
          <w:marRight w:val="0"/>
          <w:marTop w:val="0"/>
          <w:marBottom w:val="0"/>
          <w:divBdr>
            <w:top w:val="none" w:sz="0" w:space="0" w:color="auto"/>
            <w:left w:val="none" w:sz="0" w:space="0" w:color="auto"/>
            <w:bottom w:val="none" w:sz="0" w:space="0" w:color="auto"/>
            <w:right w:val="none" w:sz="0" w:space="0" w:color="auto"/>
          </w:divBdr>
          <w:divsChild>
            <w:div w:id="800000926">
              <w:marLeft w:val="0"/>
              <w:marRight w:val="0"/>
              <w:marTop w:val="0"/>
              <w:marBottom w:val="240"/>
              <w:divBdr>
                <w:top w:val="none" w:sz="0" w:space="0" w:color="auto"/>
                <w:left w:val="none" w:sz="0" w:space="0" w:color="auto"/>
                <w:bottom w:val="none" w:sz="0" w:space="0" w:color="auto"/>
                <w:right w:val="none" w:sz="0" w:space="0" w:color="auto"/>
              </w:divBdr>
            </w:div>
          </w:divsChild>
        </w:div>
        <w:div w:id="1275285323">
          <w:marLeft w:val="0"/>
          <w:marRight w:val="0"/>
          <w:marTop w:val="0"/>
          <w:marBottom w:val="0"/>
          <w:divBdr>
            <w:top w:val="none" w:sz="0" w:space="0" w:color="auto"/>
            <w:left w:val="none" w:sz="0" w:space="0" w:color="auto"/>
            <w:bottom w:val="none" w:sz="0" w:space="0" w:color="auto"/>
            <w:right w:val="none" w:sz="0" w:space="0" w:color="auto"/>
          </w:divBdr>
        </w:div>
        <w:div w:id="1451899770">
          <w:marLeft w:val="0"/>
          <w:marRight w:val="0"/>
          <w:marTop w:val="0"/>
          <w:marBottom w:val="0"/>
          <w:divBdr>
            <w:top w:val="none" w:sz="0" w:space="0" w:color="auto"/>
            <w:left w:val="none" w:sz="0" w:space="0" w:color="auto"/>
            <w:bottom w:val="none" w:sz="0" w:space="0" w:color="auto"/>
            <w:right w:val="none" w:sz="0" w:space="0" w:color="auto"/>
          </w:divBdr>
          <w:divsChild>
            <w:div w:id="4200292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83315497">
      <w:bodyDiv w:val="1"/>
      <w:marLeft w:val="0"/>
      <w:marRight w:val="0"/>
      <w:marTop w:val="0"/>
      <w:marBottom w:val="0"/>
      <w:divBdr>
        <w:top w:val="none" w:sz="0" w:space="0" w:color="auto"/>
        <w:left w:val="none" w:sz="0" w:space="0" w:color="auto"/>
        <w:bottom w:val="none" w:sz="0" w:space="0" w:color="auto"/>
        <w:right w:val="none" w:sz="0" w:space="0" w:color="auto"/>
      </w:divBdr>
      <w:divsChild>
        <w:div w:id="921909371">
          <w:marLeft w:val="0"/>
          <w:marRight w:val="0"/>
          <w:marTop w:val="0"/>
          <w:marBottom w:val="0"/>
          <w:divBdr>
            <w:top w:val="none" w:sz="0" w:space="0" w:color="auto"/>
            <w:left w:val="none" w:sz="0" w:space="0" w:color="auto"/>
            <w:bottom w:val="none" w:sz="0" w:space="0" w:color="auto"/>
            <w:right w:val="none" w:sz="0" w:space="0" w:color="auto"/>
          </w:divBdr>
          <w:divsChild>
            <w:div w:id="1065300643">
              <w:marLeft w:val="0"/>
              <w:marRight w:val="0"/>
              <w:marTop w:val="0"/>
              <w:marBottom w:val="0"/>
              <w:divBdr>
                <w:top w:val="none" w:sz="0" w:space="0" w:color="auto"/>
                <w:left w:val="none" w:sz="0" w:space="0" w:color="auto"/>
                <w:bottom w:val="none" w:sz="0" w:space="0" w:color="auto"/>
                <w:right w:val="none" w:sz="0" w:space="0" w:color="auto"/>
              </w:divBdr>
              <w:divsChild>
                <w:div w:id="1350176047">
                  <w:marLeft w:val="0"/>
                  <w:marRight w:val="0"/>
                  <w:marTop w:val="0"/>
                  <w:marBottom w:val="0"/>
                  <w:divBdr>
                    <w:top w:val="none" w:sz="0" w:space="0" w:color="auto"/>
                    <w:left w:val="none" w:sz="0" w:space="0" w:color="auto"/>
                    <w:bottom w:val="none" w:sz="0" w:space="0" w:color="auto"/>
                    <w:right w:val="none" w:sz="0" w:space="0" w:color="auto"/>
                  </w:divBdr>
                  <w:divsChild>
                    <w:div w:id="1000041598">
                      <w:marLeft w:val="0"/>
                      <w:marRight w:val="0"/>
                      <w:marTop w:val="0"/>
                      <w:marBottom w:val="0"/>
                      <w:divBdr>
                        <w:top w:val="none" w:sz="0" w:space="0" w:color="auto"/>
                        <w:left w:val="none" w:sz="0" w:space="0" w:color="auto"/>
                        <w:bottom w:val="none" w:sz="0" w:space="0" w:color="auto"/>
                        <w:right w:val="none" w:sz="0" w:space="0" w:color="auto"/>
                      </w:divBdr>
                      <w:divsChild>
                        <w:div w:id="1499543147">
                          <w:marLeft w:val="0"/>
                          <w:marRight w:val="0"/>
                          <w:marTop w:val="0"/>
                          <w:marBottom w:val="0"/>
                          <w:divBdr>
                            <w:top w:val="none" w:sz="0" w:space="0" w:color="auto"/>
                            <w:left w:val="none" w:sz="0" w:space="0" w:color="auto"/>
                            <w:bottom w:val="none" w:sz="0" w:space="0" w:color="auto"/>
                            <w:right w:val="none" w:sz="0" w:space="0" w:color="auto"/>
                          </w:divBdr>
                          <w:divsChild>
                            <w:div w:id="534076584">
                              <w:marLeft w:val="225"/>
                              <w:marRight w:val="0"/>
                              <w:marTop w:val="0"/>
                              <w:marBottom w:val="225"/>
                              <w:divBdr>
                                <w:top w:val="none" w:sz="0" w:space="0" w:color="auto"/>
                                <w:left w:val="none" w:sz="0" w:space="0" w:color="auto"/>
                                <w:bottom w:val="none" w:sz="0" w:space="0" w:color="auto"/>
                                <w:right w:val="none" w:sz="0" w:space="0" w:color="auto"/>
                              </w:divBdr>
                              <w:divsChild>
                                <w:div w:id="1513373201">
                                  <w:marLeft w:val="0"/>
                                  <w:marRight w:val="0"/>
                                  <w:marTop w:val="0"/>
                                  <w:marBottom w:val="225"/>
                                  <w:divBdr>
                                    <w:top w:val="none" w:sz="0" w:space="0" w:color="auto"/>
                                    <w:left w:val="none" w:sz="0" w:space="0" w:color="auto"/>
                                    <w:bottom w:val="none" w:sz="0" w:space="0" w:color="auto"/>
                                    <w:right w:val="none" w:sz="0" w:space="0" w:color="auto"/>
                                  </w:divBdr>
                                </w:div>
                              </w:divsChild>
                            </w:div>
                            <w:div w:id="75197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969541">
          <w:marLeft w:val="0"/>
          <w:marRight w:val="0"/>
          <w:marTop w:val="0"/>
          <w:marBottom w:val="0"/>
          <w:divBdr>
            <w:top w:val="none" w:sz="0" w:space="0" w:color="auto"/>
            <w:left w:val="none" w:sz="0" w:space="0" w:color="auto"/>
            <w:bottom w:val="none" w:sz="0" w:space="0" w:color="auto"/>
            <w:right w:val="none" w:sz="0" w:space="0" w:color="auto"/>
          </w:divBdr>
          <w:divsChild>
            <w:div w:id="26207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39974">
      <w:bodyDiv w:val="1"/>
      <w:marLeft w:val="0"/>
      <w:marRight w:val="0"/>
      <w:marTop w:val="0"/>
      <w:marBottom w:val="0"/>
      <w:divBdr>
        <w:top w:val="none" w:sz="0" w:space="0" w:color="auto"/>
        <w:left w:val="none" w:sz="0" w:space="0" w:color="auto"/>
        <w:bottom w:val="none" w:sz="0" w:space="0" w:color="auto"/>
        <w:right w:val="none" w:sz="0" w:space="0" w:color="auto"/>
      </w:divBdr>
    </w:div>
    <w:div w:id="1765344457">
      <w:bodyDiv w:val="1"/>
      <w:marLeft w:val="0"/>
      <w:marRight w:val="0"/>
      <w:marTop w:val="0"/>
      <w:marBottom w:val="0"/>
      <w:divBdr>
        <w:top w:val="none" w:sz="0" w:space="0" w:color="auto"/>
        <w:left w:val="none" w:sz="0" w:space="0" w:color="auto"/>
        <w:bottom w:val="none" w:sz="0" w:space="0" w:color="auto"/>
        <w:right w:val="none" w:sz="0" w:space="0" w:color="auto"/>
      </w:divBdr>
      <w:divsChild>
        <w:div w:id="720330055">
          <w:marLeft w:val="547"/>
          <w:marRight w:val="0"/>
          <w:marTop w:val="154"/>
          <w:marBottom w:val="0"/>
          <w:divBdr>
            <w:top w:val="none" w:sz="0" w:space="0" w:color="auto"/>
            <w:left w:val="none" w:sz="0" w:space="0" w:color="auto"/>
            <w:bottom w:val="none" w:sz="0" w:space="0" w:color="auto"/>
            <w:right w:val="none" w:sz="0" w:space="0" w:color="auto"/>
          </w:divBdr>
        </w:div>
        <w:div w:id="1509828219">
          <w:marLeft w:val="1166"/>
          <w:marRight w:val="0"/>
          <w:marTop w:val="134"/>
          <w:marBottom w:val="0"/>
          <w:divBdr>
            <w:top w:val="none" w:sz="0" w:space="0" w:color="auto"/>
            <w:left w:val="none" w:sz="0" w:space="0" w:color="auto"/>
            <w:bottom w:val="none" w:sz="0" w:space="0" w:color="auto"/>
            <w:right w:val="none" w:sz="0" w:space="0" w:color="auto"/>
          </w:divBdr>
        </w:div>
        <w:div w:id="1637830537">
          <w:marLeft w:val="547"/>
          <w:marRight w:val="0"/>
          <w:marTop w:val="154"/>
          <w:marBottom w:val="0"/>
          <w:divBdr>
            <w:top w:val="none" w:sz="0" w:space="0" w:color="auto"/>
            <w:left w:val="none" w:sz="0" w:space="0" w:color="auto"/>
            <w:bottom w:val="none" w:sz="0" w:space="0" w:color="auto"/>
            <w:right w:val="none" w:sz="0" w:space="0" w:color="auto"/>
          </w:divBdr>
        </w:div>
        <w:div w:id="1680162302">
          <w:marLeft w:val="1166"/>
          <w:marRight w:val="0"/>
          <w:marTop w:val="134"/>
          <w:marBottom w:val="0"/>
          <w:divBdr>
            <w:top w:val="none" w:sz="0" w:space="0" w:color="auto"/>
            <w:left w:val="none" w:sz="0" w:space="0" w:color="auto"/>
            <w:bottom w:val="none" w:sz="0" w:space="0" w:color="auto"/>
            <w:right w:val="none" w:sz="0" w:space="0" w:color="auto"/>
          </w:divBdr>
        </w:div>
        <w:div w:id="1879195883">
          <w:marLeft w:val="1166"/>
          <w:marRight w:val="0"/>
          <w:marTop w:val="134"/>
          <w:marBottom w:val="0"/>
          <w:divBdr>
            <w:top w:val="none" w:sz="0" w:space="0" w:color="auto"/>
            <w:left w:val="none" w:sz="0" w:space="0" w:color="auto"/>
            <w:bottom w:val="none" w:sz="0" w:space="0" w:color="auto"/>
            <w:right w:val="none" w:sz="0" w:space="0" w:color="auto"/>
          </w:divBdr>
        </w:div>
      </w:divsChild>
    </w:div>
    <w:div w:id="1883596178">
      <w:bodyDiv w:val="1"/>
      <w:marLeft w:val="0"/>
      <w:marRight w:val="0"/>
      <w:marTop w:val="0"/>
      <w:marBottom w:val="0"/>
      <w:divBdr>
        <w:top w:val="none" w:sz="0" w:space="0" w:color="auto"/>
        <w:left w:val="none" w:sz="0" w:space="0" w:color="auto"/>
        <w:bottom w:val="none" w:sz="0" w:space="0" w:color="auto"/>
        <w:right w:val="none" w:sz="0" w:space="0" w:color="auto"/>
      </w:divBdr>
    </w:div>
    <w:div w:id="1934898830">
      <w:bodyDiv w:val="1"/>
      <w:marLeft w:val="0"/>
      <w:marRight w:val="0"/>
      <w:marTop w:val="0"/>
      <w:marBottom w:val="0"/>
      <w:divBdr>
        <w:top w:val="none" w:sz="0" w:space="0" w:color="auto"/>
        <w:left w:val="none" w:sz="0" w:space="0" w:color="auto"/>
        <w:bottom w:val="none" w:sz="0" w:space="0" w:color="auto"/>
        <w:right w:val="none" w:sz="0" w:space="0" w:color="auto"/>
      </w:divBdr>
    </w:div>
    <w:div w:id="2088378328">
      <w:bodyDiv w:val="1"/>
      <w:marLeft w:val="0"/>
      <w:marRight w:val="0"/>
      <w:marTop w:val="0"/>
      <w:marBottom w:val="0"/>
      <w:divBdr>
        <w:top w:val="none" w:sz="0" w:space="0" w:color="auto"/>
        <w:left w:val="none" w:sz="0" w:space="0" w:color="auto"/>
        <w:bottom w:val="none" w:sz="0" w:space="0" w:color="auto"/>
        <w:right w:val="none" w:sz="0" w:space="0" w:color="auto"/>
      </w:divBdr>
    </w:div>
    <w:div w:id="2090881761">
      <w:bodyDiv w:val="1"/>
      <w:marLeft w:val="0"/>
      <w:marRight w:val="0"/>
      <w:marTop w:val="0"/>
      <w:marBottom w:val="0"/>
      <w:divBdr>
        <w:top w:val="none" w:sz="0" w:space="0" w:color="auto"/>
        <w:left w:val="none" w:sz="0" w:space="0" w:color="auto"/>
        <w:bottom w:val="none" w:sz="0" w:space="0" w:color="auto"/>
        <w:right w:val="none" w:sz="0" w:space="0" w:color="auto"/>
      </w:divBdr>
      <w:divsChild>
        <w:div w:id="454521020">
          <w:marLeft w:val="0"/>
          <w:marRight w:val="0"/>
          <w:marTop w:val="0"/>
          <w:marBottom w:val="0"/>
          <w:divBdr>
            <w:top w:val="none" w:sz="0" w:space="0" w:color="auto"/>
            <w:left w:val="none" w:sz="0" w:space="0" w:color="auto"/>
            <w:bottom w:val="none" w:sz="0" w:space="0" w:color="auto"/>
            <w:right w:val="none" w:sz="0" w:space="0" w:color="auto"/>
          </w:divBdr>
        </w:div>
        <w:div w:id="843283882">
          <w:marLeft w:val="45"/>
          <w:marRight w:val="45"/>
          <w:marTop w:val="15"/>
          <w:marBottom w:val="0"/>
          <w:divBdr>
            <w:top w:val="none" w:sz="0" w:space="0" w:color="auto"/>
            <w:left w:val="none" w:sz="0" w:space="0" w:color="auto"/>
            <w:bottom w:val="none" w:sz="0" w:space="0" w:color="auto"/>
            <w:right w:val="none" w:sz="0" w:space="0" w:color="auto"/>
          </w:divBdr>
          <w:divsChild>
            <w:div w:id="890504744">
              <w:marLeft w:val="0"/>
              <w:marRight w:val="0"/>
              <w:marTop w:val="0"/>
              <w:marBottom w:val="0"/>
              <w:divBdr>
                <w:top w:val="none" w:sz="0" w:space="0" w:color="auto"/>
                <w:left w:val="none" w:sz="0" w:space="0" w:color="auto"/>
                <w:bottom w:val="none" w:sz="0" w:space="0" w:color="auto"/>
                <w:right w:val="none" w:sz="0" w:space="0" w:color="auto"/>
              </w:divBdr>
            </w:div>
          </w:divsChild>
        </w:div>
        <w:div w:id="133634875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fhwa.dot.gov/exit.cfm?link=http://guides.roadsafellc.com/signGuide/index.php" TargetMode="External"/><Relationship Id="rId2" Type="http://schemas.openxmlformats.org/officeDocument/2006/relationships/numbering" Target="numbering.xml"/><Relationship Id="rId16" Type="http://schemas.openxmlformats.org/officeDocument/2006/relationships/hyperlink" Target="https://www.fhwa.dot.gov/exit.cfm?link=https://bookstore.transportation.org/item_details.aspx?ID=2707"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fhwa.dot.gov/exit.cfm?link=https://bookstore.transportation.org/collection_detail.aspx?ID=105"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E402CD-F143-4C62-BC00-567F33707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3398</Words>
  <Characters>19369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Kelly</dc:creator>
  <cp:keywords/>
  <dc:description/>
  <cp:lastModifiedBy>Adjutant's Assistant</cp:lastModifiedBy>
  <cp:revision>2</cp:revision>
  <cp:lastPrinted>2021-06-23T06:35:00Z</cp:lastPrinted>
  <dcterms:created xsi:type="dcterms:W3CDTF">2022-01-08T02:43:00Z</dcterms:created>
  <dcterms:modified xsi:type="dcterms:W3CDTF">2022-01-08T02:43:00Z</dcterms:modified>
</cp:coreProperties>
</file>